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E8" w:rsidRDefault="002803E8" w:rsidP="00E06953">
      <w:pPr>
        <w:spacing w:after="0" w:line="240" w:lineRule="auto"/>
        <w:jc w:val="center"/>
        <w:rPr>
          <w:rFonts w:ascii="Simplified Arabic" w:hAnsi="Simplified Arabic" w:cs="PT Bold Heading" w:hint="cs"/>
          <w:sz w:val="28"/>
          <w:szCs w:val="28"/>
          <w:rtl/>
        </w:rPr>
      </w:pPr>
      <w:bookmarkStart w:id="0" w:name="_GoBack"/>
      <w:bookmarkEnd w:id="0"/>
    </w:p>
    <w:p w:rsidR="002803E8" w:rsidRDefault="002803E8" w:rsidP="00E06953">
      <w:pPr>
        <w:spacing w:after="0" w:line="240" w:lineRule="auto"/>
        <w:jc w:val="center"/>
        <w:rPr>
          <w:rFonts w:ascii="Simplified Arabic" w:hAnsi="Simplified Arabic" w:cs="PT Bold Heading"/>
          <w:sz w:val="28"/>
          <w:szCs w:val="28"/>
          <w:rtl/>
        </w:rPr>
      </w:pPr>
    </w:p>
    <w:p w:rsidR="004B1301" w:rsidRDefault="00B300E9" w:rsidP="0087282F">
      <w:pPr>
        <w:spacing w:after="0" w:line="240" w:lineRule="auto"/>
        <w:jc w:val="center"/>
        <w:rPr>
          <w:rFonts w:ascii="Simplified Arabic" w:hAnsi="Simplified Arabic" w:cs="PT Bold Heading"/>
          <w:sz w:val="28"/>
          <w:szCs w:val="28"/>
          <w:rtl/>
          <w:lang w:bidi="ar-LY"/>
        </w:rPr>
      </w:pPr>
      <w:r w:rsidRPr="00064856">
        <w:rPr>
          <w:rFonts w:ascii="Simplified Arabic" w:hAnsi="Simplified Arabic" w:cs="PT Bold Heading"/>
          <w:sz w:val="28"/>
          <w:szCs w:val="28"/>
          <w:rtl/>
        </w:rPr>
        <w:t xml:space="preserve">مبادرة </w:t>
      </w:r>
      <w:r w:rsidR="0087282F">
        <w:rPr>
          <w:rFonts w:ascii="Simplified Arabic" w:hAnsi="Simplified Arabic" w:cs="PT Bold Heading" w:hint="cs"/>
          <w:sz w:val="28"/>
          <w:szCs w:val="28"/>
          <w:rtl/>
          <w:lang w:bidi="ar-LY"/>
        </w:rPr>
        <w:t>جامعة الزاوية بمشاركة ودعم الجامعات الليبية</w:t>
      </w:r>
      <w:r w:rsidR="00E06953">
        <w:rPr>
          <w:rFonts w:ascii="Simplified Arabic" w:hAnsi="Simplified Arabic" w:cs="PT Bold Heading" w:hint="cs"/>
          <w:sz w:val="28"/>
          <w:szCs w:val="28"/>
          <w:rtl/>
          <w:lang w:bidi="ar-LY"/>
        </w:rPr>
        <w:t xml:space="preserve"> </w:t>
      </w:r>
    </w:p>
    <w:p w:rsidR="00E06953" w:rsidRPr="00276B9C" w:rsidRDefault="00AD3F14" w:rsidP="00E0695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LY"/>
        </w:rPr>
      </w:pPr>
      <w:r>
        <w:rPr>
          <w:rFonts w:ascii="Simplified Arabic" w:hAnsi="Simplified Arabic" w:cs="PT Bold Heading" w:hint="cs"/>
          <w:sz w:val="28"/>
          <w:szCs w:val="28"/>
          <w:rtl/>
          <w:lang w:bidi="ar-LY"/>
        </w:rPr>
        <w:t xml:space="preserve">لحل الأزمة في </w:t>
      </w:r>
      <w:r w:rsidR="00E06953">
        <w:rPr>
          <w:rFonts w:ascii="Simplified Arabic" w:hAnsi="Simplified Arabic" w:cs="PT Bold Heading" w:hint="cs"/>
          <w:sz w:val="28"/>
          <w:szCs w:val="28"/>
          <w:rtl/>
          <w:lang w:bidi="ar-LY"/>
        </w:rPr>
        <w:t xml:space="preserve">ليبيا </w:t>
      </w:r>
    </w:p>
    <w:p w:rsidR="006F7D85" w:rsidRDefault="006F7D85" w:rsidP="006923CA">
      <w:pPr>
        <w:spacing w:after="0" w:line="24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F6229" w:rsidRDefault="00F019A4" w:rsidP="00A55F8A">
      <w:pPr>
        <w:spacing w:after="0" w:line="24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انطلاقاً من </w:t>
      </w:r>
      <w:r w:rsidR="00897411" w:rsidRPr="00276B9C">
        <w:rPr>
          <w:rFonts w:ascii="Simplified Arabic" w:hAnsi="Simplified Arabic" w:cs="Simplified Arabic"/>
          <w:sz w:val="28"/>
          <w:szCs w:val="28"/>
          <w:rtl/>
        </w:rPr>
        <w:t xml:space="preserve">الدور الذي تضطلع 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به </w:t>
      </w:r>
      <w:r w:rsidR="00897411" w:rsidRPr="00276B9C">
        <w:rPr>
          <w:rFonts w:ascii="Simplified Arabic" w:hAnsi="Simplified Arabic" w:cs="Simplified Arabic"/>
          <w:sz w:val="28"/>
          <w:szCs w:val="28"/>
          <w:rtl/>
        </w:rPr>
        <w:t>المؤسسات الأكاديمية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 xml:space="preserve"> بعدّ</w:t>
      </w:r>
      <w:r w:rsidR="00DD6FB2">
        <w:rPr>
          <w:rFonts w:ascii="Simplified Arabic" w:hAnsi="Simplified Arabic" w:cs="Simplified Arabic" w:hint="cs"/>
          <w:sz w:val="28"/>
          <w:szCs w:val="28"/>
          <w:rtl/>
        </w:rPr>
        <w:t>ها بيوتاً للخبرة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قادرة على الدرس والتحليل،</w:t>
      </w:r>
      <w:r w:rsidR="00EE4411">
        <w:rPr>
          <w:rFonts w:ascii="Simplified Arabic" w:hAnsi="Simplified Arabic" w:cs="Simplified Arabic"/>
          <w:sz w:val="28"/>
          <w:szCs w:val="28"/>
        </w:rPr>
        <w:t xml:space="preserve"> </w:t>
      </w:r>
      <w:r w:rsidR="00DD6FB2">
        <w:rPr>
          <w:rFonts w:ascii="Simplified Arabic" w:hAnsi="Simplified Arabic" w:cs="Simplified Arabic" w:hint="cs"/>
          <w:sz w:val="28"/>
          <w:szCs w:val="28"/>
          <w:rtl/>
        </w:rPr>
        <w:t>واقتراح الحلول</w:t>
      </w:r>
      <w:r w:rsidR="00E0412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D6FB2">
        <w:rPr>
          <w:rFonts w:ascii="Simplified Arabic" w:hAnsi="Simplified Arabic" w:cs="Simplified Arabic" w:hint="cs"/>
          <w:sz w:val="28"/>
          <w:szCs w:val="28"/>
          <w:rtl/>
        </w:rPr>
        <w:t>العلمية للمش</w:t>
      </w:r>
      <w:r w:rsidR="00E0412A">
        <w:rPr>
          <w:rFonts w:ascii="Simplified Arabic" w:hAnsi="Simplified Arabic" w:cs="Simplified Arabic" w:hint="cs"/>
          <w:sz w:val="28"/>
          <w:szCs w:val="28"/>
          <w:rtl/>
        </w:rPr>
        <w:t xml:space="preserve">اكل والأزمات التي تواجه الدولة </w:t>
      </w:r>
      <w:r w:rsidR="00D31278">
        <w:rPr>
          <w:rFonts w:ascii="Simplified Arabic" w:hAnsi="Simplified Arabic" w:cs="Simplified Arabic" w:hint="cs"/>
          <w:sz w:val="28"/>
          <w:szCs w:val="28"/>
          <w:rtl/>
        </w:rPr>
        <w:t>وتهدد</w:t>
      </w:r>
      <w:r w:rsidR="00DD6FB2">
        <w:rPr>
          <w:rFonts w:ascii="Simplified Arabic" w:hAnsi="Simplified Arabic" w:cs="Simplified Arabic" w:hint="cs"/>
          <w:sz w:val="28"/>
          <w:szCs w:val="28"/>
          <w:rtl/>
        </w:rPr>
        <w:t xml:space="preserve"> وجودها، فإن جامعة الزاوية تقدمت بمبادرة وطنية إلى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 xml:space="preserve"> الجامعات الليبية في اجتماعها ب</w:t>
      </w:r>
      <w:r w:rsidR="00DD6FB2">
        <w:rPr>
          <w:rFonts w:ascii="Simplified Arabic" w:hAnsi="Simplified Arabic" w:cs="Simplified Arabic" w:hint="cs"/>
          <w:sz w:val="28"/>
          <w:szCs w:val="28"/>
          <w:rtl/>
        </w:rPr>
        <w:t>طرابلس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D6FB2">
        <w:rPr>
          <w:rFonts w:ascii="Simplified Arabic" w:hAnsi="Simplified Arabic" w:cs="Simplified Arabic" w:hint="cs"/>
          <w:sz w:val="28"/>
          <w:szCs w:val="28"/>
          <w:rtl/>
        </w:rPr>
        <w:t xml:space="preserve"> بم</w:t>
      </w:r>
      <w:r w:rsidR="007F159C">
        <w:rPr>
          <w:rFonts w:ascii="Simplified Arabic" w:hAnsi="Simplified Arabic" w:cs="Simplified Arabic" w:hint="cs"/>
          <w:sz w:val="28"/>
          <w:szCs w:val="28"/>
          <w:rtl/>
        </w:rPr>
        <w:t>قر</w:t>
      </w:r>
      <w:r w:rsidR="00DA1CE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93392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0412A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933926">
        <w:rPr>
          <w:rFonts w:ascii="Simplified Arabic" w:hAnsi="Simplified Arabic" w:cs="Simplified Arabic" w:hint="cs"/>
          <w:sz w:val="28"/>
          <w:szCs w:val="28"/>
          <w:rtl/>
        </w:rPr>
        <w:t>دارة ا</w:t>
      </w:r>
      <w:r w:rsidR="00DD6FB2">
        <w:rPr>
          <w:rFonts w:ascii="Simplified Arabic" w:hAnsi="Simplified Arabic" w:cs="Simplified Arabic" w:hint="cs"/>
          <w:sz w:val="28"/>
          <w:szCs w:val="28"/>
          <w:rtl/>
        </w:rPr>
        <w:t>لامتحانات يوم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الاثنين الموافق 12 مارس 2018 م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D6FB2">
        <w:rPr>
          <w:rFonts w:ascii="Simplified Arabic" w:hAnsi="Simplified Arabic" w:cs="Simplified Arabic" w:hint="cs"/>
          <w:sz w:val="28"/>
          <w:szCs w:val="28"/>
          <w:rtl/>
        </w:rPr>
        <w:t>عل</w:t>
      </w:r>
      <w:r w:rsidR="00DA1CE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DD6FB2">
        <w:rPr>
          <w:rFonts w:ascii="Simplified Arabic" w:hAnsi="Simplified Arabic" w:cs="Simplified Arabic" w:hint="cs"/>
          <w:sz w:val="28"/>
          <w:szCs w:val="28"/>
          <w:rtl/>
        </w:rPr>
        <w:t>ها تكون بلسماً شافياً لمع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>الجة الوضع الراهن وفق أسس علمية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D6FB2">
        <w:rPr>
          <w:rFonts w:ascii="Simplified Arabic" w:hAnsi="Simplified Arabic" w:cs="Simplified Arabic" w:hint="cs"/>
          <w:sz w:val="28"/>
          <w:szCs w:val="28"/>
          <w:rtl/>
        </w:rPr>
        <w:t>غل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ّبت فيها مصلحة الوطن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 xml:space="preserve"> نائية</w:t>
      </w:r>
      <w:r w:rsidR="00897411" w:rsidRPr="00276B9C">
        <w:rPr>
          <w:rFonts w:ascii="Simplified Arabic" w:hAnsi="Simplified Arabic" w:cs="Simplified Arabic"/>
          <w:sz w:val="28"/>
          <w:szCs w:val="28"/>
          <w:rtl/>
        </w:rPr>
        <w:t xml:space="preserve"> عن المؤث</w:t>
      </w:r>
      <w:r w:rsidR="00DA1CE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897411" w:rsidRPr="00276B9C">
        <w:rPr>
          <w:rFonts w:ascii="Simplified Arabic" w:hAnsi="Simplified Arabic" w:cs="Simplified Arabic"/>
          <w:sz w:val="28"/>
          <w:szCs w:val="28"/>
          <w:rtl/>
        </w:rPr>
        <w:t xml:space="preserve">رات </w:t>
      </w:r>
      <w:r w:rsidR="00327603" w:rsidRPr="00276B9C">
        <w:rPr>
          <w:rFonts w:ascii="Simplified Arabic" w:hAnsi="Simplified Arabic" w:cs="Simplified Arabic" w:hint="cs"/>
          <w:sz w:val="28"/>
          <w:szCs w:val="28"/>
          <w:rtl/>
        </w:rPr>
        <w:t>والأيديولوجيات</w:t>
      </w:r>
      <w:r w:rsidR="00897411" w:rsidRPr="00276B9C">
        <w:rPr>
          <w:rFonts w:ascii="Simplified Arabic" w:hAnsi="Simplified Arabic" w:cs="Simplified Arabic"/>
          <w:sz w:val="28"/>
          <w:szCs w:val="28"/>
          <w:rtl/>
        </w:rPr>
        <w:t xml:space="preserve"> وسياسات الترضية والم</w:t>
      </w:r>
      <w:r w:rsidR="00DA1CEA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897411" w:rsidRPr="00276B9C">
        <w:rPr>
          <w:rFonts w:ascii="Simplified Arabic" w:hAnsi="Simplified Arabic" w:cs="Simplified Arabic"/>
          <w:sz w:val="28"/>
          <w:szCs w:val="28"/>
          <w:rtl/>
        </w:rPr>
        <w:t>حاصصة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97411" w:rsidRPr="00276B9C">
        <w:rPr>
          <w:rFonts w:ascii="Simplified Arabic" w:hAnsi="Simplified Arabic" w:cs="Simplified Arabic"/>
          <w:sz w:val="28"/>
          <w:szCs w:val="28"/>
          <w:rtl/>
        </w:rPr>
        <w:t xml:space="preserve"> التي عم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897411" w:rsidRPr="00276B9C">
        <w:rPr>
          <w:rFonts w:ascii="Simplified Arabic" w:hAnsi="Simplified Arabic" w:cs="Simplified Arabic"/>
          <w:sz w:val="28"/>
          <w:szCs w:val="28"/>
          <w:rtl/>
        </w:rPr>
        <w:t xml:space="preserve">قت الخلاف بين 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>أبناء الوطن</w:t>
      </w:r>
      <w:r w:rsidR="00BB6E4C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A2F8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4B1301" w:rsidRDefault="007F159C" w:rsidP="00A55F8A">
      <w:pPr>
        <w:spacing w:after="0" w:line="24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159C">
        <w:rPr>
          <w:rFonts w:ascii="Simplified Arabic" w:hAnsi="Simplified Arabic" w:cs="Simplified Arabic" w:hint="cs"/>
          <w:sz w:val="28"/>
          <w:szCs w:val="28"/>
          <w:rtl/>
        </w:rPr>
        <w:t>جاء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E0412A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علان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الدستوري</w:t>
      </w:r>
      <w:r w:rsidR="00DA1CE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ليرسم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خارطة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لإنشاء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مؤسس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ات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DA1CE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ووضع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وسائل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وآليات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تتمث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مؤسسات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انتقالية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لتحقيق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الهدف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E0412A">
        <w:rPr>
          <w:rFonts w:ascii="Simplified Arabic" w:hAnsi="Simplified Arabic" w:cs="Simplified Arabic" w:hint="cs"/>
          <w:sz w:val="28"/>
          <w:szCs w:val="28"/>
          <w:rtl/>
        </w:rPr>
        <w:t>لأ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سمى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متمث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لاً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إنشاء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وتأسيس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دولة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مدنية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حديثة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أساسها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يضمن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الجميع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تمييز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412A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7F159C">
        <w:rPr>
          <w:rFonts w:ascii="Simplified Arabic" w:hAnsi="Simplified Arabic" w:cs="Simplified Arabic" w:hint="cs"/>
          <w:sz w:val="28"/>
          <w:szCs w:val="28"/>
          <w:rtl/>
        </w:rPr>
        <w:t>قصاء</w:t>
      </w:r>
      <w:r w:rsidRPr="007F159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97411" w:rsidRPr="00276B9C" w:rsidRDefault="00897411" w:rsidP="00A55F8A">
      <w:pPr>
        <w:spacing w:after="0" w:line="24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6B9C">
        <w:rPr>
          <w:rFonts w:ascii="Simplified Arabic" w:hAnsi="Simplified Arabic" w:cs="Simplified Arabic"/>
          <w:sz w:val="28"/>
          <w:szCs w:val="28"/>
          <w:rtl/>
        </w:rPr>
        <w:t>خرج الفرقاء الليبيون با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>تفاق السياس</w:t>
      </w:r>
      <w:r w:rsidR="00574C56">
        <w:rPr>
          <w:rFonts w:ascii="Simplified Arabic" w:hAnsi="Simplified Arabic" w:cs="Simplified Arabic"/>
          <w:sz w:val="28"/>
          <w:szCs w:val="28"/>
          <w:rtl/>
        </w:rPr>
        <w:t>ي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BB6E4C">
        <w:rPr>
          <w:rFonts w:ascii="Simplified Arabic" w:hAnsi="Simplified Arabic" w:cs="Simplified Arabic" w:hint="cs"/>
          <w:sz w:val="28"/>
          <w:szCs w:val="28"/>
          <w:rtl/>
        </w:rPr>
        <w:t xml:space="preserve"> بمدينة </w:t>
      </w:r>
      <w:r w:rsidR="00574C56">
        <w:rPr>
          <w:rFonts w:ascii="Simplified Arabic" w:hAnsi="Simplified Arabic" w:cs="Simplified Arabic"/>
          <w:sz w:val="28"/>
          <w:szCs w:val="28"/>
          <w:rtl/>
        </w:rPr>
        <w:t>الصخيرات في 17 ديسمبر 2015م</w:t>
      </w:r>
      <w:r w:rsidR="00574C5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B6E4C">
        <w:rPr>
          <w:rFonts w:ascii="Simplified Arabic" w:hAnsi="Simplified Arabic" w:cs="Simplified Arabic"/>
          <w:sz w:val="28"/>
          <w:szCs w:val="28"/>
          <w:rtl/>
        </w:rPr>
        <w:t xml:space="preserve"> بعد مخاض طويل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B6E4C">
        <w:rPr>
          <w:rFonts w:ascii="Simplified Arabic" w:hAnsi="Simplified Arabic" w:cs="Simplified Arabic" w:hint="cs"/>
          <w:sz w:val="28"/>
          <w:szCs w:val="28"/>
          <w:rtl/>
        </w:rPr>
        <w:t xml:space="preserve">بإقرار 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>مرحلة انتقالية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 تنتهي بحد</w:t>
      </w:r>
      <w:r w:rsidR="00DA1CE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 أقصى في 17</w:t>
      </w:r>
      <w:r w:rsidR="00314A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E4411">
        <w:rPr>
          <w:rFonts w:ascii="Simplified Arabic" w:hAnsi="Simplified Arabic" w:cs="Simplified Arabic"/>
          <w:sz w:val="28"/>
          <w:szCs w:val="28"/>
          <w:rtl/>
        </w:rPr>
        <w:t>ديسمبر 2017م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6376F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574C56">
        <w:rPr>
          <w:rFonts w:ascii="Simplified Arabic" w:hAnsi="Simplified Arabic" w:cs="Simplified Arabic"/>
          <w:sz w:val="28"/>
          <w:szCs w:val="28"/>
          <w:rtl/>
        </w:rPr>
        <w:t xml:space="preserve"> أن تعقبها مرحلة تأسيس</w:t>
      </w:r>
      <w:r w:rsidR="00574C5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 ولما قاربت المرحلة الانتقالية </w:t>
      </w:r>
      <w:r w:rsidR="006376FD">
        <w:rPr>
          <w:rFonts w:ascii="Simplified Arabic" w:hAnsi="Simplified Arabic" w:cs="Simplified Arabic" w:hint="cs"/>
          <w:sz w:val="28"/>
          <w:szCs w:val="28"/>
          <w:rtl/>
        </w:rPr>
        <w:t xml:space="preserve">على 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>نهايتها استشعر القا</w:t>
      </w:r>
      <w:r w:rsidR="0045148C">
        <w:rPr>
          <w:rFonts w:ascii="Simplified Arabic" w:hAnsi="Simplified Arabic" w:cs="Simplified Arabic"/>
          <w:sz w:val="28"/>
          <w:szCs w:val="28"/>
          <w:rtl/>
        </w:rPr>
        <w:t xml:space="preserve">ئمون على 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 xml:space="preserve">ذلك </w:t>
      </w:r>
      <w:r w:rsidR="008F6229">
        <w:rPr>
          <w:rFonts w:ascii="Simplified Arabic" w:hAnsi="Simplified Arabic" w:cs="Simplified Arabic"/>
          <w:sz w:val="28"/>
          <w:szCs w:val="28"/>
          <w:rtl/>
        </w:rPr>
        <w:t>الاتفاق</w:t>
      </w:r>
      <w:r w:rsidR="004514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5148C">
        <w:rPr>
          <w:rFonts w:ascii="Simplified Arabic" w:hAnsi="Simplified Arabic" w:cs="Simplified Arabic"/>
          <w:sz w:val="28"/>
          <w:szCs w:val="28"/>
          <w:rtl/>
        </w:rPr>
        <w:t>فسارعوا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B6E4C">
        <w:rPr>
          <w:rFonts w:ascii="Simplified Arabic" w:hAnsi="Simplified Arabic" w:cs="Simplified Arabic" w:hint="cs"/>
          <w:sz w:val="28"/>
          <w:szCs w:val="28"/>
          <w:rtl/>
        </w:rPr>
        <w:t>بمعالجته معالجة</w:t>
      </w:r>
      <w:r w:rsidR="00E0412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B6E4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96E86">
        <w:rPr>
          <w:rFonts w:ascii="Simplified Arabic" w:hAnsi="Simplified Arabic" w:cs="Simplified Arabic" w:hint="cs"/>
          <w:sz w:val="28"/>
          <w:szCs w:val="28"/>
          <w:rtl/>
        </w:rPr>
        <w:t>جانبها الصواب</w:t>
      </w:r>
      <w:r w:rsidR="00BB6E4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>باقتراح</w:t>
      </w:r>
      <w:r w:rsidR="00BB6E4C">
        <w:rPr>
          <w:rFonts w:ascii="Simplified Arabic" w:hAnsi="Simplified Arabic" w:cs="Simplified Arabic" w:hint="cs"/>
          <w:sz w:val="28"/>
          <w:szCs w:val="28"/>
          <w:rtl/>
        </w:rPr>
        <w:t>هم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 مرحلة انتقالية رابعة</w:t>
      </w:r>
      <w:r w:rsidR="00BB6E4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B1301" w:rsidRDefault="00BB6E4C" w:rsidP="00A55F8A">
      <w:pPr>
        <w:spacing w:after="0" w:line="24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F900DC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F019A4" w:rsidRPr="00276B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B1301" w:rsidRPr="00276B9C">
        <w:rPr>
          <w:rFonts w:ascii="Simplified Arabic" w:hAnsi="Simplified Arabic" w:cs="Simplified Arabic"/>
          <w:sz w:val="28"/>
          <w:szCs w:val="28"/>
          <w:rtl/>
        </w:rPr>
        <w:t>المر</w:t>
      </w:r>
      <w:r w:rsidR="00897411" w:rsidRPr="00276B9C">
        <w:rPr>
          <w:rFonts w:ascii="Simplified Arabic" w:hAnsi="Simplified Arabic" w:cs="Simplified Arabic"/>
          <w:sz w:val="28"/>
          <w:szCs w:val="28"/>
          <w:rtl/>
        </w:rPr>
        <w:t>ا</w:t>
      </w:r>
      <w:r w:rsidR="004B1301" w:rsidRPr="00276B9C">
        <w:rPr>
          <w:rFonts w:ascii="Simplified Arabic" w:hAnsi="Simplified Arabic" w:cs="Simplified Arabic"/>
          <w:sz w:val="28"/>
          <w:szCs w:val="28"/>
          <w:rtl/>
        </w:rPr>
        <w:t>حل ا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4B1301" w:rsidRPr="00276B9C">
        <w:rPr>
          <w:rFonts w:ascii="Simplified Arabic" w:hAnsi="Simplified Arabic" w:cs="Simplified Arabic"/>
          <w:sz w:val="28"/>
          <w:szCs w:val="28"/>
          <w:rtl/>
        </w:rPr>
        <w:t xml:space="preserve">نتقالية صورة استثنائية طارئة فرضتها ظروف غياب </w:t>
      </w:r>
      <w:r w:rsidR="008C192F" w:rsidRPr="00276B9C">
        <w:rPr>
          <w:rFonts w:ascii="Simplified Arabic" w:hAnsi="Simplified Arabic" w:cs="Simplified Arabic"/>
          <w:sz w:val="28"/>
          <w:szCs w:val="28"/>
          <w:rtl/>
        </w:rPr>
        <w:t>مرحلة التأسيس</w:t>
      </w:r>
      <w:r w:rsidR="00574C56">
        <w:rPr>
          <w:rFonts w:ascii="Simplified Arabic" w:hAnsi="Simplified Arabic" w:cs="Simplified Arabic"/>
          <w:sz w:val="28"/>
          <w:szCs w:val="28"/>
          <w:rtl/>
        </w:rPr>
        <w:t xml:space="preserve"> التي هي الأصل</w:t>
      </w:r>
      <w:r w:rsidR="00574C5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97411" w:rsidRPr="00276B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ولما كانت المرحل</w:t>
      </w:r>
      <w:r w:rsidR="00DA1CEA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4B1301" w:rsidRPr="00276B9C">
        <w:rPr>
          <w:rFonts w:ascii="Simplified Arabic" w:hAnsi="Simplified Arabic" w:cs="Simplified Arabic"/>
          <w:sz w:val="28"/>
          <w:szCs w:val="28"/>
          <w:rtl/>
        </w:rPr>
        <w:t xml:space="preserve"> الانتقالية وسيلة وليست هدفا</w:t>
      </w:r>
      <w:r w:rsidR="00B133E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1301" w:rsidRPr="00276B9C">
        <w:rPr>
          <w:rFonts w:ascii="Simplified Arabic" w:hAnsi="Simplified Arabic" w:cs="Simplified Arabic"/>
          <w:sz w:val="28"/>
          <w:szCs w:val="28"/>
          <w:rtl/>
        </w:rPr>
        <w:t>ف</w:t>
      </w:r>
      <w:r w:rsidR="00574C56">
        <w:rPr>
          <w:rFonts w:ascii="Simplified Arabic" w:hAnsi="Simplified Arabic" w:cs="Simplified Arabic"/>
          <w:sz w:val="28"/>
          <w:szCs w:val="28"/>
          <w:rtl/>
        </w:rPr>
        <w:t xml:space="preserve">ينبغي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574C56">
        <w:rPr>
          <w:rFonts w:ascii="Simplified Arabic" w:hAnsi="Simplified Arabic" w:cs="Simplified Arabic"/>
          <w:sz w:val="28"/>
          <w:szCs w:val="28"/>
          <w:rtl/>
        </w:rPr>
        <w:t xml:space="preserve">لا تتجاوز 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</w:rPr>
        <w:t>طارها الزمني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المنصوص عليه في الاتفاق السياسي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بالصخيرات</w:t>
      </w:r>
      <w:r w:rsidR="00350EC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019A4" w:rsidRDefault="00F019A4" w:rsidP="00A55F8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03C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وتأسيساً </w:t>
      </w:r>
      <w:r w:rsidR="0045148C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="00C46C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ذلك فإن </w:t>
      </w:r>
      <w:r w:rsidR="00B94E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LY"/>
        </w:rPr>
        <w:t>المبادرة</w:t>
      </w:r>
      <w:r w:rsidR="00350E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F622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تتضم</w:t>
      </w:r>
      <w:r w:rsidR="00E947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="008F622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 الجوانب الآت</w:t>
      </w:r>
      <w:r w:rsidR="00350E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ية</w:t>
      </w:r>
      <w:r w:rsidR="00C46C7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A55F8A" w:rsidRDefault="00A55F8A" w:rsidP="00A55F8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D6FB2" w:rsidRPr="00403C2B" w:rsidRDefault="00DD6FB2" w:rsidP="00A55F8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أولاً : الجانب السياسي</w:t>
      </w:r>
      <w:r w:rsidR="00E947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4B1301" w:rsidRDefault="00350ECE" w:rsidP="00A55F8A">
      <w:pPr>
        <w:pStyle w:val="af0"/>
        <w:numPr>
          <w:ilvl w:val="0"/>
          <w:numId w:val="3"/>
        </w:numPr>
        <w:spacing w:after="0" w:line="240" w:lineRule="auto"/>
        <w:ind w:left="116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يتحت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4B1301" w:rsidRPr="00276B9C">
        <w:rPr>
          <w:rFonts w:ascii="Simplified Arabic" w:hAnsi="Simplified Arabic" w:cs="Simplified Arabic"/>
          <w:sz w:val="28"/>
          <w:szCs w:val="28"/>
          <w:rtl/>
        </w:rPr>
        <w:t xml:space="preserve"> على </w:t>
      </w:r>
      <w:r w:rsidR="00F019A4" w:rsidRPr="00276B9C">
        <w:rPr>
          <w:rFonts w:ascii="Simplified Arabic" w:hAnsi="Simplified Arabic" w:cs="Simplified Arabic"/>
          <w:sz w:val="28"/>
          <w:szCs w:val="28"/>
          <w:rtl/>
        </w:rPr>
        <w:t>مجلس النواب</w:t>
      </w:r>
      <w:r w:rsidR="004B1301" w:rsidRPr="00276B9C">
        <w:rPr>
          <w:rFonts w:ascii="Simplified Arabic" w:hAnsi="Simplified Arabic" w:cs="Simplified Arabic"/>
          <w:sz w:val="28"/>
          <w:szCs w:val="28"/>
          <w:rtl/>
        </w:rPr>
        <w:t xml:space="preserve"> الإيف</w:t>
      </w:r>
      <w:r w:rsidR="000A2F8C">
        <w:rPr>
          <w:rFonts w:ascii="Simplified Arabic" w:hAnsi="Simplified Arabic" w:cs="Simplified Arabic"/>
          <w:sz w:val="28"/>
          <w:szCs w:val="28"/>
          <w:rtl/>
        </w:rPr>
        <w:t>اء بالتزاماته الم</w:t>
      </w:r>
      <w:r w:rsidR="00DA1CEA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0A2F8C">
        <w:rPr>
          <w:rFonts w:ascii="Simplified Arabic" w:hAnsi="Simplified Arabic" w:cs="Simplified Arabic"/>
          <w:sz w:val="28"/>
          <w:szCs w:val="28"/>
          <w:rtl/>
        </w:rPr>
        <w:t>لقاة على عاتقه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1301" w:rsidRPr="00276B9C">
        <w:rPr>
          <w:rFonts w:ascii="Simplified Arabic" w:hAnsi="Simplified Arabic" w:cs="Simplified Arabic"/>
          <w:sz w:val="28"/>
          <w:szCs w:val="28"/>
          <w:rtl/>
        </w:rPr>
        <w:t>والأمانة التي حم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4B1301" w:rsidRPr="00276B9C">
        <w:rPr>
          <w:rFonts w:ascii="Simplified Arabic" w:hAnsi="Simplified Arabic" w:cs="Simplified Arabic"/>
          <w:sz w:val="28"/>
          <w:szCs w:val="28"/>
          <w:rtl/>
        </w:rPr>
        <w:t xml:space="preserve">لها الشعب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إياه </w:t>
      </w:r>
      <w:r w:rsidR="004B1301" w:rsidRPr="00276B9C">
        <w:rPr>
          <w:rFonts w:ascii="Simplified Arabic" w:hAnsi="Simplified Arabic" w:cs="Simplified Arabic"/>
          <w:sz w:val="28"/>
          <w:szCs w:val="28"/>
          <w:rtl/>
        </w:rPr>
        <w:t xml:space="preserve">وهي 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الإ</w:t>
      </w:r>
      <w:r>
        <w:rPr>
          <w:rFonts w:ascii="Simplified Arabic" w:hAnsi="Simplified Arabic" w:cs="Simplified Arabic" w:hint="cs"/>
          <w:sz w:val="28"/>
          <w:szCs w:val="28"/>
          <w:rtl/>
        </w:rPr>
        <w:t>سراع</w:t>
      </w:r>
      <w:r w:rsidR="004B1301" w:rsidRPr="00276B9C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="00E0412A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F019A4" w:rsidRPr="00276B9C">
        <w:rPr>
          <w:rFonts w:ascii="Simplified Arabic" w:hAnsi="Simplified Arabic" w:cs="Simplified Arabic"/>
          <w:sz w:val="28"/>
          <w:szCs w:val="28"/>
          <w:rtl/>
        </w:rPr>
        <w:t>صدار قانون</w:t>
      </w:r>
      <w:r w:rsidR="00620F3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1301" w:rsidRPr="00276B9C">
        <w:rPr>
          <w:rFonts w:ascii="Simplified Arabic" w:hAnsi="Simplified Arabic" w:cs="Simplified Arabic"/>
          <w:sz w:val="28"/>
          <w:szCs w:val="28"/>
          <w:rtl/>
        </w:rPr>
        <w:t>ا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4B1301" w:rsidRPr="00276B9C">
        <w:rPr>
          <w:rFonts w:ascii="Simplified Arabic" w:hAnsi="Simplified Arabic" w:cs="Simplified Arabic"/>
          <w:sz w:val="28"/>
          <w:szCs w:val="28"/>
          <w:rtl/>
        </w:rPr>
        <w:t xml:space="preserve">ستفتاء </w:t>
      </w:r>
      <w:r w:rsidR="006376F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مشروع</w:t>
      </w:r>
      <w:r w:rsidR="00574C56">
        <w:rPr>
          <w:rFonts w:ascii="Simplified Arabic" w:hAnsi="Simplified Arabic" w:cs="Simplified Arabic"/>
          <w:sz w:val="28"/>
          <w:szCs w:val="28"/>
          <w:rtl/>
        </w:rPr>
        <w:t xml:space="preserve"> الدستور</w:t>
      </w:r>
      <w:r w:rsidR="00574C5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3382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F6229">
        <w:rPr>
          <w:rFonts w:ascii="Simplified Arabic" w:hAnsi="Simplified Arabic" w:cs="Simplified Arabic"/>
          <w:sz w:val="28"/>
          <w:szCs w:val="28"/>
          <w:rtl/>
        </w:rPr>
        <w:t>عل</w:t>
      </w:r>
      <w:r w:rsidR="008F6229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F06A0A" w:rsidRPr="00276B9C">
        <w:rPr>
          <w:rFonts w:ascii="Simplified Arabic" w:hAnsi="Simplified Arabic" w:cs="Simplified Arabic"/>
          <w:sz w:val="28"/>
          <w:szCs w:val="28"/>
          <w:rtl/>
        </w:rPr>
        <w:t xml:space="preserve"> أن تكون </w:t>
      </w:r>
      <w:r w:rsidR="00C3419A">
        <w:rPr>
          <w:rFonts w:ascii="Simplified Arabic" w:hAnsi="Simplified Arabic" w:cs="Simplified Arabic" w:hint="cs"/>
          <w:sz w:val="28"/>
          <w:szCs w:val="28"/>
          <w:rtl/>
        </w:rPr>
        <w:t>ليبيا</w:t>
      </w:r>
      <w:r w:rsidR="00F06A0A" w:rsidRPr="00276B9C">
        <w:rPr>
          <w:rFonts w:ascii="Simplified Arabic" w:hAnsi="Simplified Arabic" w:cs="Simplified Arabic"/>
          <w:sz w:val="28"/>
          <w:szCs w:val="28"/>
          <w:rtl/>
        </w:rPr>
        <w:t xml:space="preserve"> دائرة انتخابية واحدة</w:t>
      </w:r>
      <w:r w:rsidR="00C3419A">
        <w:rPr>
          <w:rFonts w:ascii="Simplified Arabic" w:hAnsi="Simplified Arabic" w:cs="Simplified Arabic" w:hint="cs"/>
          <w:sz w:val="28"/>
          <w:szCs w:val="28"/>
          <w:rtl/>
        </w:rPr>
        <w:t>، فإذا ما تم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C3419A">
        <w:rPr>
          <w:rFonts w:ascii="Simplified Arabic" w:hAnsi="Simplified Arabic" w:cs="Simplified Arabic" w:hint="cs"/>
          <w:sz w:val="28"/>
          <w:szCs w:val="28"/>
          <w:rtl/>
        </w:rPr>
        <w:t>ت الموافقة عليه من الشعب</w:t>
      </w:r>
      <w:r w:rsidR="00876B5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F6229">
        <w:rPr>
          <w:rFonts w:cs="Simplified Arabic"/>
          <w:sz w:val="28"/>
          <w:szCs w:val="28"/>
        </w:rPr>
        <w:t xml:space="preserve"> </w:t>
      </w:r>
      <w:r w:rsidR="006A6089">
        <w:rPr>
          <w:rFonts w:ascii="Simplified Arabic" w:hAnsi="Simplified Arabic" w:cs="Simplified Arabic" w:hint="cs"/>
          <w:sz w:val="28"/>
          <w:szCs w:val="28"/>
          <w:rtl/>
          <w:lang w:bidi="ar-LY"/>
        </w:rPr>
        <w:t>ي</w:t>
      </w:r>
      <w:r w:rsidR="00E94775">
        <w:rPr>
          <w:rFonts w:ascii="Simplified Arabic" w:hAnsi="Simplified Arabic" w:cs="Simplified Arabic" w:hint="cs"/>
          <w:sz w:val="28"/>
          <w:szCs w:val="28"/>
          <w:rtl/>
          <w:lang w:bidi="ar-LY"/>
        </w:rPr>
        <w:t>ُ</w:t>
      </w:r>
      <w:r w:rsidR="003F0DE8">
        <w:rPr>
          <w:rFonts w:ascii="Simplified Arabic" w:hAnsi="Simplified Arabic" w:cs="Simplified Arabic" w:hint="cs"/>
          <w:sz w:val="28"/>
          <w:szCs w:val="28"/>
          <w:rtl/>
          <w:lang w:bidi="ar-LY"/>
        </w:rPr>
        <w:t>صدر</w:t>
      </w:r>
      <w:r w:rsidR="006A6089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مجلس النواب قانون</w:t>
      </w:r>
      <w:r w:rsidR="00417B49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</w:t>
      </w:r>
      <w:r w:rsidR="006A6089">
        <w:rPr>
          <w:rFonts w:ascii="Simplified Arabic" w:hAnsi="Simplified Arabic" w:cs="Simplified Arabic" w:hint="cs"/>
          <w:sz w:val="28"/>
          <w:szCs w:val="28"/>
          <w:rtl/>
          <w:lang w:bidi="ar-LY"/>
        </w:rPr>
        <w:t>الانتخابات</w:t>
      </w:r>
      <w:r w:rsidR="00EE4411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</w:t>
      </w:r>
      <w:r w:rsidR="006A6089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في مد</w:t>
      </w:r>
      <w:r w:rsidR="00E94775">
        <w:rPr>
          <w:rFonts w:ascii="Simplified Arabic" w:hAnsi="Simplified Arabic" w:cs="Simplified Arabic" w:hint="cs"/>
          <w:sz w:val="28"/>
          <w:szCs w:val="28"/>
          <w:rtl/>
          <w:lang w:bidi="ar-LY"/>
        </w:rPr>
        <w:t>ّ</w:t>
      </w:r>
      <w:r w:rsidR="006A6089">
        <w:rPr>
          <w:rFonts w:ascii="Simplified Arabic" w:hAnsi="Simplified Arabic" w:cs="Simplified Arabic" w:hint="cs"/>
          <w:sz w:val="28"/>
          <w:szCs w:val="28"/>
          <w:rtl/>
          <w:lang w:bidi="ar-LY"/>
        </w:rPr>
        <w:t>ة لا تتجاوز</w:t>
      </w:r>
      <w:r w:rsidR="003F0DE8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60 يوماً</w:t>
      </w:r>
      <w:r w:rsidR="006A6089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من تاريخ الموافقة على الدستو</w:t>
      </w:r>
      <w:r w:rsidR="00EA3101">
        <w:rPr>
          <w:rFonts w:ascii="Simplified Arabic" w:hAnsi="Simplified Arabic" w:cs="Simplified Arabic" w:hint="cs"/>
          <w:sz w:val="28"/>
          <w:szCs w:val="28"/>
          <w:rtl/>
          <w:lang w:bidi="ar-LY"/>
        </w:rPr>
        <w:t>ر</w:t>
      </w:r>
      <w:r w:rsidR="00876B54">
        <w:rPr>
          <w:rFonts w:ascii="Simplified Arabic" w:hAnsi="Simplified Arabic" w:cs="Simplified Arabic" w:hint="cs"/>
          <w:sz w:val="28"/>
          <w:szCs w:val="28"/>
          <w:rtl/>
          <w:lang w:bidi="ar-LY"/>
        </w:rPr>
        <w:t>،</w:t>
      </w:r>
      <w:r w:rsidR="00EE4411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</w:t>
      </w:r>
      <w:r w:rsidR="00EA3101">
        <w:rPr>
          <w:rFonts w:ascii="Simplified Arabic" w:hAnsi="Simplified Arabic" w:cs="Simplified Arabic" w:hint="cs"/>
          <w:sz w:val="28"/>
          <w:szCs w:val="28"/>
          <w:rtl/>
        </w:rPr>
        <w:t>لإجراء</w:t>
      </w:r>
      <w:r w:rsidR="00C3419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3382A">
        <w:rPr>
          <w:rFonts w:ascii="Simplified Arabic" w:hAnsi="Simplified Arabic" w:cs="Simplified Arabic"/>
          <w:sz w:val="28"/>
          <w:szCs w:val="28"/>
          <w:rtl/>
        </w:rPr>
        <w:t>انتخابات رئاسية وبرلمانية</w:t>
      </w:r>
      <w:r w:rsidR="0023382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97796" w:rsidRDefault="003F0DE8" w:rsidP="00A55F8A">
      <w:pPr>
        <w:pStyle w:val="af0"/>
        <w:numPr>
          <w:ilvl w:val="0"/>
          <w:numId w:val="3"/>
        </w:numPr>
        <w:spacing w:after="0" w:line="240" w:lineRule="auto"/>
        <w:ind w:left="116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في حال</w:t>
      </w:r>
      <w:r w:rsidR="00197796">
        <w:rPr>
          <w:rFonts w:ascii="Simplified Arabic" w:hAnsi="Simplified Arabic" w:cs="Simplified Arabic" w:hint="cs"/>
          <w:sz w:val="28"/>
          <w:szCs w:val="28"/>
          <w:rtl/>
        </w:rPr>
        <w:t xml:space="preserve"> إصدار مجلس النواب قانون الاستفتاء في مد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197796">
        <w:rPr>
          <w:rFonts w:ascii="Simplified Arabic" w:hAnsi="Simplified Arabic" w:cs="Simplified Arabic" w:hint="cs"/>
          <w:sz w:val="28"/>
          <w:szCs w:val="28"/>
          <w:rtl/>
        </w:rPr>
        <w:t xml:space="preserve">ة أقصاها ( </w:t>
      </w:r>
      <w:r w:rsidR="00C1217D">
        <w:rPr>
          <w:rFonts w:ascii="Simplified Arabic" w:hAnsi="Simplified Arabic" w:cs="Simplified Arabic" w:hint="cs"/>
          <w:sz w:val="28"/>
          <w:szCs w:val="28"/>
          <w:rtl/>
        </w:rPr>
        <w:t xml:space="preserve">60 </w:t>
      </w:r>
      <w:r w:rsidR="00197796">
        <w:rPr>
          <w:rFonts w:ascii="Simplified Arabic" w:hAnsi="Simplified Arabic" w:cs="Simplified Arabic" w:hint="cs"/>
          <w:sz w:val="28"/>
          <w:szCs w:val="28"/>
          <w:rtl/>
        </w:rPr>
        <w:t>) يوماً</w:t>
      </w:r>
      <w:r w:rsidR="007F159C">
        <w:rPr>
          <w:rFonts w:ascii="Simplified Arabic" w:hAnsi="Simplified Arabic" w:cs="Simplified Arabic" w:hint="cs"/>
          <w:sz w:val="28"/>
          <w:szCs w:val="28"/>
          <w:rtl/>
        </w:rPr>
        <w:t xml:space="preserve"> من تاريخ إعلان المبادرة</w:t>
      </w:r>
      <w:r w:rsidR="00E56BA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197796">
        <w:rPr>
          <w:rFonts w:ascii="Simplified Arabic" w:hAnsi="Simplified Arabic" w:cs="Simplified Arabic" w:hint="cs"/>
          <w:sz w:val="28"/>
          <w:szCs w:val="28"/>
          <w:rtl/>
        </w:rPr>
        <w:t xml:space="preserve"> وتم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197796">
        <w:rPr>
          <w:rFonts w:ascii="Simplified Arabic" w:hAnsi="Simplified Arabic" w:cs="Simplified Arabic" w:hint="cs"/>
          <w:sz w:val="28"/>
          <w:szCs w:val="28"/>
          <w:rtl/>
        </w:rPr>
        <w:t xml:space="preserve"> الاستفتاء على مشروع الدستور بنعم، أو رفضه في المرة الأولى وإقراره في المرة الثانية</w:t>
      </w:r>
      <w:r w:rsidR="00876B54"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r w:rsidR="00197796">
        <w:rPr>
          <w:rFonts w:ascii="Simplified Arabic" w:hAnsi="Simplified Arabic" w:cs="Simplified Arabic" w:hint="cs"/>
          <w:sz w:val="28"/>
          <w:szCs w:val="28"/>
          <w:rtl/>
        </w:rPr>
        <w:t xml:space="preserve"> فإنه يتم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197796">
        <w:rPr>
          <w:rFonts w:ascii="Simplified Arabic" w:hAnsi="Simplified Arabic" w:cs="Simplified Arabic" w:hint="cs"/>
          <w:sz w:val="28"/>
          <w:szCs w:val="28"/>
          <w:rtl/>
        </w:rPr>
        <w:t xml:space="preserve"> الاحتكام إلى الدستور</w:t>
      </w:r>
      <w:r w:rsidR="0030586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50ECE" w:rsidRPr="00DA1CEA" w:rsidRDefault="00DA1CEA" w:rsidP="001F297F">
      <w:pPr>
        <w:pStyle w:val="af0"/>
        <w:numPr>
          <w:ilvl w:val="0"/>
          <w:numId w:val="3"/>
        </w:numPr>
        <w:tabs>
          <w:tab w:val="right" w:pos="270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C6F2D" w:rsidRPr="00785AD2">
        <w:rPr>
          <w:rFonts w:ascii="Simplified Arabic" w:hAnsi="Simplified Arabic" w:cs="Simplified Arabic" w:hint="cs"/>
          <w:sz w:val="28"/>
          <w:szCs w:val="28"/>
          <w:rtl/>
        </w:rPr>
        <w:t>لا ي</w:t>
      </w:r>
      <w:r w:rsidR="00876B54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BC6F2D" w:rsidRPr="00785AD2">
        <w:rPr>
          <w:rFonts w:ascii="Simplified Arabic" w:hAnsi="Simplified Arabic" w:cs="Simplified Arabic" w:hint="cs"/>
          <w:sz w:val="28"/>
          <w:szCs w:val="28"/>
          <w:rtl/>
        </w:rPr>
        <w:t>عتد</w:t>
      </w:r>
      <w:r w:rsidR="00876B54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BC6F2D" w:rsidRPr="00785AD2">
        <w:rPr>
          <w:rFonts w:ascii="Simplified Arabic" w:hAnsi="Simplified Arabic" w:cs="Simplified Arabic" w:hint="cs"/>
          <w:sz w:val="28"/>
          <w:szCs w:val="28"/>
          <w:rtl/>
        </w:rPr>
        <w:t xml:space="preserve"> بأي تعديل </w:t>
      </w:r>
      <w:r w:rsidR="008774F1" w:rsidRPr="00785AD2">
        <w:rPr>
          <w:rFonts w:ascii="Simplified Arabic" w:hAnsi="Simplified Arabic" w:cs="Simplified Arabic" w:hint="cs"/>
          <w:sz w:val="28"/>
          <w:szCs w:val="28"/>
          <w:rtl/>
        </w:rPr>
        <w:t>للإعلان</w:t>
      </w:r>
      <w:r w:rsidR="00BC6F2D" w:rsidRPr="00785AD2">
        <w:rPr>
          <w:rFonts w:ascii="Simplified Arabic" w:hAnsi="Simplified Arabic" w:cs="Simplified Arabic" w:hint="cs"/>
          <w:sz w:val="28"/>
          <w:szCs w:val="28"/>
          <w:rtl/>
        </w:rPr>
        <w:t xml:space="preserve"> الدستوري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BC6F2D" w:rsidRPr="00785AD2">
        <w:rPr>
          <w:rFonts w:ascii="Simplified Arabic" w:hAnsi="Simplified Arabic" w:cs="Simplified Arabic" w:hint="cs"/>
          <w:sz w:val="28"/>
          <w:szCs w:val="28"/>
          <w:rtl/>
        </w:rPr>
        <w:t xml:space="preserve"> بعد صدور قانون الاستفتاء</w:t>
      </w:r>
      <w:r w:rsidR="00AB7CD2" w:rsidRPr="00AB7CD2">
        <w:rPr>
          <w:rFonts w:hint="cs"/>
          <w:rtl/>
        </w:rPr>
        <w:t xml:space="preserve"> </w:t>
      </w:r>
      <w:r w:rsidR="00AB7CD2" w:rsidRPr="00AB7CD2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AB7CD2" w:rsidRPr="00AB7C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B7CD2" w:rsidRPr="00AB7CD2">
        <w:rPr>
          <w:rFonts w:ascii="Simplified Arabic" w:hAnsi="Simplified Arabic" w:cs="Simplified Arabic" w:hint="cs"/>
          <w:sz w:val="28"/>
          <w:szCs w:val="28"/>
          <w:rtl/>
        </w:rPr>
        <w:t>مجلس</w:t>
      </w:r>
      <w:r w:rsidR="00AB7CD2" w:rsidRPr="00AB7C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B7CD2" w:rsidRPr="00AB7CD2">
        <w:rPr>
          <w:rFonts w:ascii="Simplified Arabic" w:hAnsi="Simplified Arabic" w:cs="Simplified Arabic" w:hint="cs"/>
          <w:sz w:val="28"/>
          <w:szCs w:val="28"/>
          <w:rtl/>
        </w:rPr>
        <w:t>النواب</w:t>
      </w:r>
      <w:r w:rsidR="00BC6F2D" w:rsidRPr="00785AD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94EB4" w:rsidRPr="008774F1" w:rsidRDefault="00B94EB4" w:rsidP="00A55F8A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774F1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لم ي</w:t>
      </w:r>
      <w:r w:rsidR="00876B54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>صدر مجلس النواب</w:t>
      </w:r>
      <w:r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قانون الاستفتاء </w:t>
      </w:r>
      <w:r w:rsidR="00876B5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774F1">
        <w:rPr>
          <w:rFonts w:ascii="Simplified Arabic" w:hAnsi="Simplified Arabic" w:cs="Simplified Arabic" w:hint="cs"/>
          <w:sz w:val="28"/>
          <w:szCs w:val="28"/>
          <w:rtl/>
        </w:rPr>
        <w:t>وإت</w:t>
      </w:r>
      <w:r w:rsidR="003F0DE8">
        <w:rPr>
          <w:rFonts w:ascii="Simplified Arabic" w:hAnsi="Simplified Arabic" w:cs="Simplified Arabic" w:hint="cs"/>
          <w:sz w:val="28"/>
          <w:szCs w:val="28"/>
          <w:rtl/>
        </w:rPr>
        <w:t>مام المرحلة التأسيسية التي أُنشئ</w:t>
      </w:r>
      <w:r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من 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>أجلها بموجب الماد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ة ( 30 ) </w:t>
      </w:r>
      <w:r w:rsidR="00876B5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وفي </w:t>
      </w:r>
      <w:r w:rsidRPr="008774F1">
        <w:rPr>
          <w:rFonts w:ascii="Simplified Arabic" w:hAnsi="Simplified Arabic" w:cs="Simplified Arabic" w:hint="cs"/>
          <w:sz w:val="28"/>
          <w:szCs w:val="28"/>
          <w:rtl/>
        </w:rPr>
        <w:t>مدة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أقصاها ( </w:t>
      </w:r>
      <w:r w:rsidR="00C1217D">
        <w:rPr>
          <w:rFonts w:ascii="Simplified Arabic" w:hAnsi="Simplified Arabic" w:cs="Simplified Arabic" w:hint="cs"/>
          <w:sz w:val="28"/>
          <w:szCs w:val="28"/>
          <w:rtl/>
        </w:rPr>
        <w:t>60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) يوماً من </w:t>
      </w:r>
      <w:r w:rsidR="00C1217D">
        <w:rPr>
          <w:rFonts w:ascii="Simplified Arabic" w:hAnsi="Simplified Arabic" w:cs="Simplified Arabic" w:hint="cs"/>
          <w:sz w:val="28"/>
          <w:szCs w:val="28"/>
          <w:rtl/>
        </w:rPr>
        <w:t>تاريخ إعلان هذه المبادرة، تتول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C1217D">
        <w:rPr>
          <w:rFonts w:ascii="Simplified Arabic" w:hAnsi="Simplified Arabic" w:cs="Simplified Arabic" w:hint="cs"/>
          <w:sz w:val="28"/>
          <w:szCs w:val="28"/>
          <w:rtl/>
        </w:rPr>
        <w:t>ى السلطة التنفيذية</w:t>
      </w:r>
      <w:r w:rsidR="00876B54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إ</w:t>
      </w:r>
      <w:r w:rsidR="00C1217D">
        <w:rPr>
          <w:rFonts w:ascii="Simplified Arabic" w:hAnsi="Simplified Arabic" w:cs="Simplified Arabic" w:hint="cs"/>
          <w:sz w:val="28"/>
          <w:szCs w:val="28"/>
          <w:rtl/>
        </w:rPr>
        <w:t>صدار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1217D">
        <w:rPr>
          <w:rFonts w:ascii="Simplified Arabic" w:hAnsi="Simplified Arabic" w:cs="Simplified Arabic" w:hint="cs"/>
          <w:sz w:val="28"/>
          <w:szCs w:val="28"/>
          <w:rtl/>
        </w:rPr>
        <w:t xml:space="preserve">مرسوم بقانون 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>للاستفتاء على</w:t>
      </w:r>
      <w:r w:rsidR="006A1268">
        <w:rPr>
          <w:rFonts w:ascii="Simplified Arabic" w:hAnsi="Simplified Arabic" w:cs="Simplified Arabic" w:hint="cs"/>
          <w:sz w:val="28"/>
          <w:szCs w:val="28"/>
          <w:rtl/>
        </w:rPr>
        <w:t xml:space="preserve"> مشروع الدستور في مد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6A1268">
        <w:rPr>
          <w:rFonts w:ascii="Simplified Arabic" w:hAnsi="Simplified Arabic" w:cs="Simplified Arabic" w:hint="cs"/>
          <w:sz w:val="28"/>
          <w:szCs w:val="28"/>
          <w:rtl/>
        </w:rPr>
        <w:t>ة لا تتجاوز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1217D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>60 ) يوماً.</w:t>
      </w:r>
    </w:p>
    <w:p w:rsidR="00BC6F2D" w:rsidRDefault="00BC6F2D" w:rsidP="00A55F8A">
      <w:pPr>
        <w:pStyle w:val="af0"/>
        <w:spacing w:after="0" w:line="240" w:lineRule="auto"/>
        <w:ind w:left="386"/>
        <w:jc w:val="both"/>
        <w:rPr>
          <w:rFonts w:ascii="Simplified Arabic" w:hAnsi="Simplified Arabic" w:cs="Simplified Arabic"/>
          <w:sz w:val="28"/>
          <w:szCs w:val="28"/>
        </w:rPr>
      </w:pPr>
    </w:p>
    <w:p w:rsidR="003818C2" w:rsidRPr="008774F1" w:rsidRDefault="003F0DE8" w:rsidP="00CB6241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في حال</w:t>
      </w:r>
      <w:r w:rsidR="00B94EB4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عدم حصول 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مشروع الدستور على </w:t>
      </w:r>
      <w:r w:rsidR="0030586A">
        <w:rPr>
          <w:rFonts w:ascii="Simplified Arabic" w:hAnsi="Simplified Arabic" w:cs="Simplified Arabic" w:hint="cs"/>
          <w:sz w:val="28"/>
          <w:szCs w:val="28"/>
          <w:rtl/>
        </w:rPr>
        <w:t>الأغلبية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الموصوفة </w:t>
      </w:r>
      <w:r w:rsidR="0030586A">
        <w:rPr>
          <w:rFonts w:ascii="Simplified Arabic" w:hAnsi="Simplified Arabic" w:cs="Simplified Arabic" w:hint="cs"/>
          <w:sz w:val="28"/>
          <w:szCs w:val="28"/>
          <w:rtl/>
        </w:rPr>
        <w:t xml:space="preserve">المطلوبة 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>لإصداره للمرة الثانية، تتول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>ى المحكمة العليا زمام الأمور في الدولة، وت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 xml:space="preserve">ُلغى 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>المؤسسات السياسية القائمة</w:t>
      </w:r>
      <w:r w:rsidR="0030586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 xml:space="preserve">كافّة </w:t>
      </w:r>
      <w:r w:rsidR="0030586A">
        <w:rPr>
          <w:rFonts w:ascii="Simplified Arabic" w:hAnsi="Simplified Arabic" w:cs="Simplified Arabic" w:hint="cs"/>
          <w:sz w:val="28"/>
          <w:szCs w:val="28"/>
          <w:rtl/>
        </w:rPr>
        <w:t>( التشريعية والتنفيذية</w:t>
      </w:r>
      <w:r w:rsidR="0001551A">
        <w:rPr>
          <w:rFonts w:ascii="Simplified Arabic" w:hAnsi="Simplified Arabic" w:cs="Simplified Arabic" w:hint="cs"/>
          <w:sz w:val="28"/>
          <w:szCs w:val="28"/>
          <w:rtl/>
        </w:rPr>
        <w:t xml:space="preserve"> واللجنة التأسيسية للدستور</w:t>
      </w:r>
      <w:r w:rsidR="0030586A">
        <w:rPr>
          <w:rFonts w:ascii="Simplified Arabic" w:hAnsi="Simplified Arabic" w:cs="Simplified Arabic" w:hint="cs"/>
          <w:sz w:val="28"/>
          <w:szCs w:val="28"/>
          <w:rtl/>
        </w:rPr>
        <w:t xml:space="preserve"> )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>، على أن ت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>شك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ل المحكمة العليا </w:t>
      </w:r>
      <w:r w:rsidR="00DA1CEA">
        <w:rPr>
          <w:rFonts w:ascii="Simplified Arabic" w:hAnsi="Simplified Arabic" w:cs="Simplified Arabic" w:hint="cs"/>
          <w:sz w:val="28"/>
          <w:szCs w:val="28"/>
          <w:rtl/>
        </w:rPr>
        <w:t>حكومة تسيير أعمال من التكنوقراط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>في مد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BC6F2D" w:rsidRPr="008774F1">
        <w:rPr>
          <w:rFonts w:ascii="Simplified Arabic" w:hAnsi="Simplified Arabic" w:cs="Simplified Arabic" w:hint="cs"/>
          <w:sz w:val="28"/>
          <w:szCs w:val="28"/>
          <w:rtl/>
        </w:rPr>
        <w:t>ة أقصاها ( 4</w:t>
      </w:r>
      <w:r w:rsidR="00417B49">
        <w:rPr>
          <w:rFonts w:ascii="Simplified Arabic" w:hAnsi="Simplified Arabic" w:cs="Simplified Arabic" w:hint="cs"/>
          <w:sz w:val="28"/>
          <w:szCs w:val="28"/>
          <w:rtl/>
        </w:rPr>
        <w:t>5 ) يوماً،</w:t>
      </w:r>
      <w:r w:rsidR="0001551A">
        <w:rPr>
          <w:rFonts w:ascii="Simplified Arabic" w:hAnsi="Simplified Arabic" w:cs="Simplified Arabic" w:hint="cs"/>
          <w:sz w:val="28"/>
          <w:szCs w:val="28"/>
          <w:rtl/>
        </w:rPr>
        <w:t xml:space="preserve"> وت</w:t>
      </w:r>
      <w:r w:rsidR="00E56BA7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01551A">
        <w:rPr>
          <w:rFonts w:ascii="Simplified Arabic" w:hAnsi="Simplified Arabic" w:cs="Simplified Arabic" w:hint="cs"/>
          <w:sz w:val="28"/>
          <w:szCs w:val="28"/>
          <w:rtl/>
        </w:rPr>
        <w:t>عي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>ّن في</w:t>
      </w:r>
      <w:r w:rsidR="0001551A">
        <w:rPr>
          <w:rFonts w:ascii="Simplified Arabic" w:hAnsi="Simplified Arabic" w:cs="Simplified Arabic" w:hint="cs"/>
          <w:sz w:val="28"/>
          <w:szCs w:val="28"/>
          <w:rtl/>
        </w:rPr>
        <w:t xml:space="preserve"> الوقت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 xml:space="preserve"> نفسه</w:t>
      </w:r>
      <w:r w:rsidR="0001551A">
        <w:rPr>
          <w:rFonts w:ascii="Simplified Arabic" w:hAnsi="Simplified Arabic" w:cs="Simplified Arabic" w:hint="cs"/>
          <w:sz w:val="28"/>
          <w:szCs w:val="28"/>
          <w:rtl/>
        </w:rPr>
        <w:t xml:space="preserve"> لجنة</w:t>
      </w:r>
      <w:r w:rsidR="00B94EB4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1551A">
        <w:rPr>
          <w:rFonts w:ascii="Simplified Arabic" w:hAnsi="Simplified Arabic" w:cs="Simplified Arabic" w:hint="cs"/>
          <w:sz w:val="28"/>
          <w:szCs w:val="28"/>
          <w:rtl/>
        </w:rPr>
        <w:t xml:space="preserve">لكتابة دستور جديد 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>على أن تُنهي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56BA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01551A">
        <w:rPr>
          <w:rFonts w:ascii="Simplified Arabic" w:hAnsi="Simplified Arabic" w:cs="Simplified Arabic" w:hint="cs"/>
          <w:sz w:val="28"/>
          <w:szCs w:val="28"/>
          <w:rtl/>
        </w:rPr>
        <w:t>عمالها في مد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01551A">
        <w:rPr>
          <w:rFonts w:ascii="Simplified Arabic" w:hAnsi="Simplified Arabic" w:cs="Simplified Arabic" w:hint="cs"/>
          <w:sz w:val="28"/>
          <w:szCs w:val="28"/>
          <w:rtl/>
        </w:rPr>
        <w:t>ة لا تتجاوز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01551A">
        <w:rPr>
          <w:rFonts w:ascii="Simplified Arabic" w:hAnsi="Simplified Arabic" w:cs="Simplified Arabic" w:hint="cs"/>
          <w:sz w:val="28"/>
          <w:szCs w:val="28"/>
          <w:rtl/>
        </w:rPr>
        <w:t xml:space="preserve"> 60 يوماً.</w:t>
      </w:r>
    </w:p>
    <w:p w:rsidR="003818C2" w:rsidRPr="008774F1" w:rsidRDefault="008774F1" w:rsidP="00CB6241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774F1">
        <w:rPr>
          <w:rFonts w:ascii="Simplified Arabic" w:hAnsi="Simplified Arabic" w:cs="Simplified Arabic" w:hint="cs"/>
          <w:sz w:val="28"/>
          <w:szCs w:val="28"/>
          <w:rtl/>
        </w:rPr>
        <w:t>إذا لم يتم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انتقال السلطة 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>على القوى الوطنية الفاعلة في البلاد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من مؤسسات </w:t>
      </w:r>
      <w:r w:rsidR="00F54EE1" w:rsidRPr="008774F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مجتمع </w:t>
      </w:r>
      <w:r w:rsidR="00F54EE1" w:rsidRPr="008774F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>مدني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1551A">
        <w:rPr>
          <w:rFonts w:ascii="Simplified Arabic" w:hAnsi="Simplified Arabic" w:cs="Simplified Arabic" w:hint="cs"/>
          <w:sz w:val="28"/>
          <w:szCs w:val="28"/>
          <w:rtl/>
        </w:rPr>
        <w:t>بمختلف مكو</w:t>
      </w:r>
      <w:r w:rsidR="00A55F8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01551A">
        <w:rPr>
          <w:rFonts w:ascii="Simplified Arabic" w:hAnsi="Simplified Arabic" w:cs="Simplified Arabic" w:hint="cs"/>
          <w:sz w:val="28"/>
          <w:szCs w:val="28"/>
          <w:rtl/>
        </w:rPr>
        <w:t>نات</w:t>
      </w:r>
      <w:r w:rsidR="003D432A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>ووسائل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ا</w:t>
      </w:r>
      <w:r w:rsidR="003D432A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>علام الوطنية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الحريصة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>ِ على وحدة الوطن ولم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>شمل</w:t>
      </w:r>
      <w:r w:rsidR="00A52B11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الضغط </w:t>
      </w:r>
      <w:r w:rsidR="00255E6F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>السبل الحضاري</w:t>
      </w:r>
      <w:r w:rsidR="00F54EE1" w:rsidRPr="008774F1">
        <w:rPr>
          <w:rFonts w:ascii="Simplified Arabic" w:hAnsi="Simplified Arabic" w:cs="Simplified Arabic" w:hint="cs"/>
          <w:sz w:val="28"/>
          <w:szCs w:val="28"/>
          <w:rtl/>
        </w:rPr>
        <w:t>ة على</w:t>
      </w:r>
      <w:r w:rsidR="00255E6F">
        <w:rPr>
          <w:rFonts w:ascii="Simplified Arabic" w:hAnsi="Simplified Arabic" w:cs="Simplified Arabic" w:hint="cs"/>
          <w:sz w:val="28"/>
          <w:szCs w:val="28"/>
          <w:rtl/>
        </w:rPr>
        <w:t xml:space="preserve"> المؤسسات 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>السياسية القائمة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F54EE1" w:rsidRPr="008774F1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تسليم السلطة للمحكمة </w:t>
      </w:r>
      <w:r w:rsidR="00A35EE4" w:rsidRPr="008774F1">
        <w:rPr>
          <w:rFonts w:ascii="Simplified Arabic" w:hAnsi="Simplified Arabic" w:cs="Simplified Arabic" w:hint="cs"/>
          <w:sz w:val="28"/>
          <w:szCs w:val="28"/>
          <w:rtl/>
        </w:rPr>
        <w:t>العليا</w:t>
      </w:r>
      <w:r w:rsidR="00255E6F">
        <w:rPr>
          <w:rFonts w:ascii="Simplified Arabic" w:hAnsi="Simplified Arabic" w:cs="Simplified Arabic" w:hint="cs"/>
          <w:sz w:val="28"/>
          <w:szCs w:val="28"/>
          <w:rtl/>
        </w:rPr>
        <w:t>، وفي حال</w:t>
      </w:r>
      <w:r w:rsidR="00A35EE4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امتناع </w:t>
      </w:r>
      <w:r w:rsidR="0030586A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A35EE4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مؤسسات </w:t>
      </w:r>
      <w:r w:rsidR="00255E6F">
        <w:rPr>
          <w:rFonts w:ascii="Simplified Arabic" w:hAnsi="Simplified Arabic" w:cs="Simplified Arabic" w:hint="cs"/>
          <w:sz w:val="28"/>
          <w:szCs w:val="28"/>
          <w:rtl/>
        </w:rPr>
        <w:t>المذكورة في البند الخامس</w:t>
      </w:r>
      <w:r w:rsidR="00C3419A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5EE4" w:rsidRPr="008774F1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C3419A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تسليم السلطة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C3419A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ت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C3419A" w:rsidRPr="008774F1">
        <w:rPr>
          <w:rFonts w:ascii="Simplified Arabic" w:hAnsi="Simplified Arabic" w:cs="Simplified Arabic" w:hint="cs"/>
          <w:sz w:val="28"/>
          <w:szCs w:val="28"/>
          <w:rtl/>
        </w:rPr>
        <w:t>عل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C3419A" w:rsidRPr="008774F1">
        <w:rPr>
          <w:rFonts w:ascii="Simplified Arabic" w:hAnsi="Simplified Arabic" w:cs="Simplified Arabic" w:hint="cs"/>
          <w:sz w:val="28"/>
          <w:szCs w:val="28"/>
          <w:rtl/>
        </w:rPr>
        <w:t>ن حالة العصيان المدني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في البلاد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C3419A" w:rsidRPr="008774F1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>تو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>ّف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 xml:space="preserve"> مؤسسات الدولة</w:t>
      </w:r>
      <w:r w:rsidR="00E94775">
        <w:rPr>
          <w:rFonts w:ascii="Simplified Arabic" w:hAnsi="Simplified Arabic" w:cs="Simplified Arabic" w:hint="cs"/>
          <w:sz w:val="28"/>
          <w:szCs w:val="28"/>
          <w:rtl/>
        </w:rPr>
        <w:t xml:space="preserve"> كافّة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 xml:space="preserve"> عن العمل إلى 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>حين ا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>ستجابة للمطالب الوطنية.</w:t>
      </w:r>
    </w:p>
    <w:p w:rsidR="00B94EB4" w:rsidRDefault="00A35EE4" w:rsidP="00A55F8A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على 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>الأمم المتحدة والاتحاد</w:t>
      </w:r>
      <w:r w:rsidRPr="008774F1">
        <w:rPr>
          <w:rFonts w:ascii="Simplified Arabic" w:hAnsi="Simplified Arabic" w:cs="Simplified Arabic" w:hint="cs"/>
          <w:sz w:val="28"/>
          <w:szCs w:val="28"/>
          <w:rtl/>
        </w:rPr>
        <w:t>ين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الأوروبي</w:t>
      </w:r>
      <w:r w:rsidR="00C50D0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774F1">
        <w:rPr>
          <w:rFonts w:ascii="Simplified Arabic" w:hAnsi="Simplified Arabic" w:cs="Simplified Arabic" w:hint="cs"/>
          <w:sz w:val="28"/>
          <w:szCs w:val="28"/>
          <w:rtl/>
        </w:rPr>
        <w:t>والإفريقي</w:t>
      </w:r>
      <w:r w:rsidR="00C50D0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والجامع</w:t>
      </w:r>
      <w:r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ة العربية </w:t>
      </w:r>
      <w:r w:rsidR="00C3419A" w:rsidRPr="008774F1">
        <w:rPr>
          <w:rFonts w:ascii="Simplified Arabic" w:hAnsi="Simplified Arabic" w:cs="Simplified Arabic" w:hint="cs"/>
          <w:sz w:val="28"/>
          <w:szCs w:val="28"/>
          <w:rtl/>
        </w:rPr>
        <w:t>ممارسة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C3419A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دورها الفع</w:t>
      </w:r>
      <w:r w:rsidR="00347D6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C3419A" w:rsidRPr="008774F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C3419A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C3419A" w:rsidRPr="008774F1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>الضغط في اتجاه تنفيذ استحقاق الا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>ستفتاء على مشروع الدستور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>، بعدّ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>ه الخطوة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الأهم</w:t>
      </w:r>
      <w:r w:rsidR="00347D65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36C10" w:rsidRPr="008774F1">
        <w:rPr>
          <w:rFonts w:ascii="Simplified Arabic" w:hAnsi="Simplified Arabic" w:cs="Simplified Arabic" w:hint="cs"/>
          <w:sz w:val="28"/>
          <w:szCs w:val="28"/>
          <w:rtl/>
        </w:rPr>
        <w:t>والأساسية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36C10" w:rsidRPr="008774F1">
        <w:rPr>
          <w:rFonts w:ascii="Simplified Arabic" w:hAnsi="Simplified Arabic" w:cs="Simplified Arabic" w:hint="cs"/>
          <w:sz w:val="28"/>
          <w:szCs w:val="28"/>
          <w:rtl/>
        </w:rPr>
        <w:t>لإنهاء</w:t>
      </w:r>
      <w:r w:rsidR="003818C2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54EE1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المشكلة في </w:t>
      </w:r>
      <w:r w:rsidR="008774F1" w:rsidRPr="008774F1">
        <w:rPr>
          <w:rFonts w:ascii="Simplified Arabic" w:hAnsi="Simplified Arabic" w:cs="Simplified Arabic" w:hint="cs"/>
          <w:sz w:val="28"/>
          <w:szCs w:val="28"/>
          <w:rtl/>
        </w:rPr>
        <w:t>ليبيا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54EE1" w:rsidRPr="008774F1">
        <w:rPr>
          <w:rFonts w:ascii="Simplified Arabic" w:hAnsi="Simplified Arabic" w:cs="Simplified Arabic" w:hint="cs"/>
          <w:sz w:val="28"/>
          <w:szCs w:val="28"/>
          <w:rtl/>
        </w:rPr>
        <w:t>والانتقال إلى مرحلة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الاستقرار وبناء الدولة المدنية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54EE1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التي تضمن العيش الكريم لكل </w:t>
      </w:r>
      <w:r w:rsidR="006C4061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54EE1" w:rsidRPr="008774F1">
        <w:rPr>
          <w:rFonts w:ascii="Simplified Arabic" w:hAnsi="Simplified Arabic" w:cs="Simplified Arabic" w:hint="cs"/>
          <w:sz w:val="28"/>
          <w:szCs w:val="28"/>
          <w:rtl/>
        </w:rPr>
        <w:t xml:space="preserve">بنائها 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="00F54EE1" w:rsidRPr="008774F1">
        <w:rPr>
          <w:rFonts w:ascii="Simplified Arabic" w:hAnsi="Simplified Arabic" w:cs="Simplified Arabic" w:hint="cs"/>
          <w:sz w:val="28"/>
          <w:szCs w:val="28"/>
          <w:rtl/>
        </w:rPr>
        <w:t>دون تمي</w:t>
      </w:r>
      <w:r w:rsidRPr="008774F1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 xml:space="preserve">ز </w:t>
      </w:r>
      <w:r w:rsidR="00F54EE1" w:rsidRPr="008774F1">
        <w:rPr>
          <w:rFonts w:ascii="Simplified Arabic" w:hAnsi="Simplified Arabic" w:cs="Simplified Arabic" w:hint="cs"/>
          <w:sz w:val="28"/>
          <w:szCs w:val="28"/>
          <w:rtl/>
        </w:rPr>
        <w:t>أو إقصاء.</w:t>
      </w:r>
    </w:p>
    <w:p w:rsidR="0081471C" w:rsidRDefault="0081471C" w:rsidP="00A55F8A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اقتراح تشكيل 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>فريق عمل من كل الجامعات الليبية</w:t>
      </w:r>
      <w:r w:rsidR="00C50D0A">
        <w:rPr>
          <w:rFonts w:ascii="Simplified Arabic" w:hAnsi="Simplified Arabic" w:cs="Simplified Arabic" w:hint="cs"/>
          <w:sz w:val="28"/>
          <w:szCs w:val="28"/>
          <w:rtl/>
        </w:rPr>
        <w:t xml:space="preserve">؛ </w:t>
      </w:r>
      <w:r>
        <w:rPr>
          <w:rFonts w:ascii="Simplified Arabic" w:hAnsi="Simplified Arabic" w:cs="Simplified Arabic" w:hint="cs"/>
          <w:sz w:val="28"/>
          <w:szCs w:val="28"/>
          <w:rtl/>
        </w:rPr>
        <w:t>لوضع خارطة عمل واضحة المعالم للمضيّ بهذه المبادرة ق</w:t>
      </w:r>
      <w:r w:rsidR="00C50D0A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="00C50D0A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>ماً.</w:t>
      </w:r>
    </w:p>
    <w:p w:rsidR="0081471C" w:rsidRDefault="0081471C" w:rsidP="00A55F8A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التأكيد على مدنيّة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الدولة والتداول السلميّ للسلطة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وفصل السلطات</w:t>
      </w:r>
      <w:r>
        <w:rPr>
          <w:rFonts w:ascii="Simplified Arabic" w:hAnsi="Simplified Arabic" w:cs="Simplified Arabic" w:hint="cs"/>
          <w:sz w:val="28"/>
          <w:szCs w:val="28"/>
          <w:rtl/>
        </w:rPr>
        <w:t>، والاحتكام إلى صندوق الاقتراع وفق القوانين الم</w:t>
      </w:r>
      <w:r w:rsidR="00C50D0A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>نبثقة عنه.</w:t>
      </w:r>
    </w:p>
    <w:p w:rsidR="0081471C" w:rsidRDefault="0081471C" w:rsidP="00A55F8A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رفض التدخّل الأجنبيّ الإقليميّ والدوليّ خارج نطاق الأمم المتحدة.</w:t>
      </w:r>
    </w:p>
    <w:p w:rsidR="00C50D0A" w:rsidRPr="008774F1" w:rsidRDefault="00C50D0A" w:rsidP="00A55F8A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توحيد الخطاب السياسيّ وتوجيهه نحو بناء الدولة وسيادة القانون.</w:t>
      </w:r>
    </w:p>
    <w:p w:rsidR="00F573E8" w:rsidRPr="00276B9C" w:rsidRDefault="00864082" w:rsidP="00A55F8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7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lastRenderedPageBreak/>
        <w:t xml:space="preserve">ثانيا </w:t>
      </w:r>
      <w:r w:rsidR="00F573E8" w:rsidRPr="0027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الجانب الاجتماعي</w:t>
      </w:r>
      <w:r w:rsidR="00347D6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</w:t>
      </w:r>
    </w:p>
    <w:p w:rsidR="00021BDE" w:rsidRDefault="00021BDE" w:rsidP="00A55F8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6B9C">
        <w:rPr>
          <w:rFonts w:ascii="Simplified Arabic" w:hAnsi="Simplified Arabic" w:cs="Simplified Arabic"/>
          <w:sz w:val="28"/>
          <w:szCs w:val="28"/>
          <w:rtl/>
        </w:rPr>
        <w:tab/>
        <w:t>نظرا</w:t>
      </w:r>
      <w:r w:rsidR="006923C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5079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 xml:space="preserve">إلى 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>ما للمصالحة الاجتماعية من أثر في إقرار السلم الاجتماعي</w:t>
      </w:r>
      <w:r w:rsidR="00347D6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 والاستقرار السياسي</w:t>
      </w:r>
      <w:r w:rsidR="00347D6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فإن المبادرة </w:t>
      </w:r>
      <w:r w:rsidR="00C50D0A">
        <w:rPr>
          <w:rFonts w:ascii="Simplified Arabic" w:hAnsi="Simplified Arabic" w:cs="Simplified Arabic" w:hint="cs"/>
          <w:sz w:val="28"/>
          <w:szCs w:val="28"/>
          <w:rtl/>
        </w:rPr>
        <w:t>تؤكّ</w:t>
      </w:r>
      <w:r w:rsidR="000D1B91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376F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 الآتي</w:t>
      </w:r>
      <w:r w:rsidR="00B16E4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276B9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C64A03" w:rsidRDefault="00C64A03" w:rsidP="00A55F8A">
      <w:p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573E8" w:rsidRPr="006923CA" w:rsidRDefault="00C64A03" w:rsidP="00A55F8A">
      <w:pPr>
        <w:pStyle w:val="af0"/>
        <w:numPr>
          <w:ilvl w:val="0"/>
          <w:numId w:val="4"/>
        </w:numPr>
        <w:spacing w:after="0" w:line="24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دعوة لجان </w:t>
      </w:r>
      <w:r w:rsidR="00DC6D61" w:rsidRPr="006923CA">
        <w:rPr>
          <w:rFonts w:ascii="Simplified Arabic" w:hAnsi="Simplified Arabic" w:cs="Simplified Arabic"/>
          <w:sz w:val="28"/>
          <w:szCs w:val="28"/>
          <w:rtl/>
        </w:rPr>
        <w:t>ا</w:t>
      </w:r>
      <w:r w:rsidR="00F573E8" w:rsidRPr="006923CA">
        <w:rPr>
          <w:rFonts w:ascii="Simplified Arabic" w:hAnsi="Simplified Arabic" w:cs="Simplified Arabic"/>
          <w:sz w:val="28"/>
          <w:szCs w:val="28"/>
          <w:rtl/>
        </w:rPr>
        <w:t>لمصالحة الوطنية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للتنسيق فيما بينها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2F1641" w:rsidRPr="006923CA">
        <w:rPr>
          <w:rFonts w:ascii="Simplified Arabic" w:hAnsi="Simplified Arabic" w:cs="Simplified Arabic"/>
          <w:sz w:val="28"/>
          <w:szCs w:val="28"/>
          <w:rtl/>
        </w:rPr>
        <w:t>ل</w:t>
      </w:r>
      <w:r w:rsidR="00F573E8" w:rsidRPr="006923CA">
        <w:rPr>
          <w:rFonts w:ascii="Simplified Arabic" w:hAnsi="Simplified Arabic" w:cs="Simplified Arabic"/>
          <w:sz w:val="28"/>
          <w:szCs w:val="28"/>
          <w:rtl/>
        </w:rPr>
        <w:t>تقد</w:t>
      </w:r>
      <w:r w:rsidR="002F1641" w:rsidRPr="006923CA">
        <w:rPr>
          <w:rFonts w:ascii="Simplified Arabic" w:hAnsi="Simplified Arabic" w:cs="Simplified Arabic"/>
          <w:sz w:val="28"/>
          <w:szCs w:val="28"/>
          <w:rtl/>
        </w:rPr>
        <w:t>ي</w:t>
      </w:r>
      <w:r w:rsidR="00B16E4D" w:rsidRPr="006923CA">
        <w:rPr>
          <w:rFonts w:ascii="Simplified Arabic" w:hAnsi="Simplified Arabic" w:cs="Simplified Arabic"/>
          <w:sz w:val="28"/>
          <w:szCs w:val="28"/>
          <w:rtl/>
        </w:rPr>
        <w:t>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برنامج</w:t>
      </w:r>
      <w:r>
        <w:rPr>
          <w:rFonts w:ascii="Simplified Arabic" w:hAnsi="Simplified Arabic" w:cs="Simplified Arabic" w:hint="cs"/>
          <w:sz w:val="28"/>
          <w:szCs w:val="28"/>
          <w:rtl/>
        </w:rPr>
        <w:t>ٍ</w:t>
      </w:r>
      <w:r w:rsidR="00F573E8" w:rsidRPr="006923CA">
        <w:rPr>
          <w:rFonts w:ascii="Simplified Arabic" w:hAnsi="Simplified Arabic" w:cs="Simplified Arabic"/>
          <w:sz w:val="28"/>
          <w:szCs w:val="28"/>
          <w:rtl/>
        </w:rPr>
        <w:t xml:space="preserve"> وطني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F573E8" w:rsidRPr="006923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613D6" w:rsidRPr="006923CA">
        <w:rPr>
          <w:rFonts w:ascii="Simplified Arabic" w:hAnsi="Simplified Arabic" w:cs="Simplified Arabic"/>
          <w:sz w:val="28"/>
          <w:szCs w:val="28"/>
          <w:rtl/>
        </w:rPr>
        <w:t>ل</w:t>
      </w:r>
      <w:r w:rsidR="00F573E8" w:rsidRPr="006923CA">
        <w:rPr>
          <w:rFonts w:ascii="Simplified Arabic" w:hAnsi="Simplified Arabic" w:cs="Simplified Arabic"/>
          <w:sz w:val="28"/>
          <w:szCs w:val="28"/>
          <w:rtl/>
        </w:rPr>
        <w:t xml:space="preserve">مصالحة حقيقية شاملة </w:t>
      </w:r>
      <w:r w:rsidR="00E613D6" w:rsidRPr="006923CA">
        <w:rPr>
          <w:rFonts w:ascii="Simplified Arabic" w:hAnsi="Simplified Arabic" w:cs="Simplified Arabic"/>
          <w:sz w:val="28"/>
          <w:szCs w:val="28"/>
          <w:rtl/>
        </w:rPr>
        <w:t>ت</w:t>
      </w:r>
      <w:r w:rsidR="00F573E8" w:rsidRPr="006923CA">
        <w:rPr>
          <w:rFonts w:ascii="Simplified Arabic" w:hAnsi="Simplified Arabic" w:cs="Simplified Arabic"/>
          <w:sz w:val="28"/>
          <w:szCs w:val="28"/>
          <w:rtl/>
        </w:rPr>
        <w:t>حافظ على النسيج الاجتماعي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B16E4D" w:rsidRPr="006923C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613D6" w:rsidRPr="006923CA">
        <w:rPr>
          <w:rFonts w:ascii="Simplified Arabic" w:hAnsi="Simplified Arabic" w:cs="Simplified Arabic"/>
          <w:sz w:val="28"/>
          <w:szCs w:val="28"/>
          <w:rtl/>
        </w:rPr>
        <w:t xml:space="preserve"> وت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E613D6" w:rsidRPr="006923CA">
        <w:rPr>
          <w:rFonts w:ascii="Simplified Arabic" w:hAnsi="Simplified Arabic" w:cs="Simplified Arabic"/>
          <w:sz w:val="28"/>
          <w:szCs w:val="28"/>
          <w:rtl/>
        </w:rPr>
        <w:t>حق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E613D6" w:rsidRPr="006923CA">
        <w:rPr>
          <w:rFonts w:ascii="Simplified Arabic" w:hAnsi="Simplified Arabic" w:cs="Simplified Arabic"/>
          <w:sz w:val="28"/>
          <w:szCs w:val="28"/>
          <w:rtl/>
        </w:rPr>
        <w:t>ق</w:t>
      </w:r>
      <w:r w:rsidR="00DC6D61" w:rsidRPr="006923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73E8" w:rsidRPr="006923CA">
        <w:rPr>
          <w:rFonts w:ascii="Simplified Arabic" w:hAnsi="Simplified Arabic" w:cs="Simplified Arabic"/>
          <w:sz w:val="28"/>
          <w:szCs w:val="28"/>
          <w:rtl/>
        </w:rPr>
        <w:t>وحدة الوطن</w:t>
      </w:r>
      <w:r w:rsidR="00DC6D61" w:rsidRPr="006923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411">
        <w:rPr>
          <w:rFonts w:ascii="Simplified Arabic" w:hAnsi="Simplified Arabic" w:cs="Simplified Arabic"/>
          <w:sz w:val="28"/>
          <w:szCs w:val="28"/>
          <w:rtl/>
        </w:rPr>
        <w:t>والعدالة الاجتماعية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21BDE" w:rsidRPr="006923CA">
        <w:rPr>
          <w:rFonts w:ascii="Simplified Arabic" w:hAnsi="Simplified Arabic" w:cs="Simplified Arabic"/>
          <w:sz w:val="28"/>
          <w:szCs w:val="28"/>
          <w:rtl/>
        </w:rPr>
        <w:t>وفق</w:t>
      </w:r>
      <w:r w:rsidR="00E613D6" w:rsidRPr="006923CA">
        <w:rPr>
          <w:rFonts w:ascii="Simplified Arabic" w:hAnsi="Simplified Arabic" w:cs="Simplified Arabic"/>
          <w:sz w:val="28"/>
          <w:szCs w:val="28"/>
          <w:rtl/>
        </w:rPr>
        <w:t xml:space="preserve"> مبدأ المواطنة والتعايش بمشاركة </w:t>
      </w:r>
      <w:r w:rsidR="00021BDE" w:rsidRPr="006923CA">
        <w:rPr>
          <w:rFonts w:ascii="Simplified Arabic" w:hAnsi="Simplified Arabic" w:cs="Simplified Arabic"/>
          <w:sz w:val="28"/>
          <w:szCs w:val="28"/>
          <w:rtl/>
        </w:rPr>
        <w:t xml:space="preserve">جميع مكونات المجتمع 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="00E613D6" w:rsidRPr="006923CA">
        <w:rPr>
          <w:rFonts w:ascii="Simplified Arabic" w:hAnsi="Simplified Arabic" w:cs="Simplified Arabic"/>
          <w:sz w:val="28"/>
          <w:szCs w:val="28"/>
          <w:rtl/>
        </w:rPr>
        <w:t xml:space="preserve">دون إقصاء. </w:t>
      </w:r>
    </w:p>
    <w:p w:rsidR="00021BDE" w:rsidRPr="006923CA" w:rsidRDefault="00AC4580" w:rsidP="00A55F8A">
      <w:pPr>
        <w:pStyle w:val="af0"/>
        <w:numPr>
          <w:ilvl w:val="0"/>
          <w:numId w:val="4"/>
        </w:numPr>
        <w:spacing w:after="0" w:line="24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923CA">
        <w:rPr>
          <w:rFonts w:ascii="Simplified Arabic" w:hAnsi="Simplified Arabic" w:cs="Simplified Arabic"/>
          <w:sz w:val="28"/>
          <w:szCs w:val="28"/>
          <w:rtl/>
        </w:rPr>
        <w:t>توظيف</w:t>
      </w:r>
      <w:r w:rsidR="00F573E8" w:rsidRPr="006923CA">
        <w:rPr>
          <w:rFonts w:ascii="Simplified Arabic" w:hAnsi="Simplified Arabic" w:cs="Simplified Arabic"/>
          <w:sz w:val="28"/>
          <w:szCs w:val="28"/>
          <w:rtl/>
        </w:rPr>
        <w:t xml:space="preserve"> العلاقات ا</w:t>
      </w:r>
      <w:r w:rsidR="00F5079A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F5079A">
        <w:rPr>
          <w:rFonts w:ascii="Simplified Arabic" w:hAnsi="Simplified Arabic" w:cs="Simplified Arabic"/>
          <w:sz w:val="28"/>
          <w:szCs w:val="28"/>
          <w:rtl/>
        </w:rPr>
        <w:t xml:space="preserve">جتماعية </w:t>
      </w:r>
      <w:r w:rsidR="00F573E8" w:rsidRPr="006923CA">
        <w:rPr>
          <w:rFonts w:ascii="Simplified Arabic" w:hAnsi="Simplified Arabic" w:cs="Simplified Arabic"/>
          <w:sz w:val="28"/>
          <w:szCs w:val="28"/>
          <w:rtl/>
        </w:rPr>
        <w:t>ومؤس</w:t>
      </w:r>
      <w:r w:rsidR="00B13075">
        <w:rPr>
          <w:rFonts w:ascii="Simplified Arabic" w:hAnsi="Simplified Arabic" w:cs="Simplified Arabic"/>
          <w:sz w:val="28"/>
          <w:szCs w:val="28"/>
          <w:rtl/>
        </w:rPr>
        <w:t>سات المجتمع المدني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B13075">
        <w:rPr>
          <w:rFonts w:ascii="Simplified Arabic" w:hAnsi="Simplified Arabic" w:cs="Simplified Arabic"/>
          <w:sz w:val="28"/>
          <w:szCs w:val="28"/>
          <w:rtl/>
        </w:rPr>
        <w:t xml:space="preserve"> في ل</w:t>
      </w:r>
      <w:r w:rsidR="00F5079A">
        <w:rPr>
          <w:rFonts w:ascii="Simplified Arabic" w:hAnsi="Simplified Arabic" w:cs="Simplified Arabic"/>
          <w:sz w:val="28"/>
          <w:szCs w:val="28"/>
          <w:rtl/>
        </w:rPr>
        <w:t>م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F5079A">
        <w:rPr>
          <w:rFonts w:ascii="Simplified Arabic" w:hAnsi="Simplified Arabic" w:cs="Simplified Arabic"/>
          <w:sz w:val="28"/>
          <w:szCs w:val="28"/>
          <w:rtl/>
        </w:rPr>
        <w:t xml:space="preserve"> الشمل</w:t>
      </w:r>
      <w:r w:rsidR="002F1641" w:rsidRPr="006923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73E8" w:rsidRPr="006923CA">
        <w:rPr>
          <w:rFonts w:ascii="Simplified Arabic" w:hAnsi="Simplified Arabic" w:cs="Simplified Arabic"/>
          <w:sz w:val="28"/>
          <w:szCs w:val="28"/>
          <w:rtl/>
        </w:rPr>
        <w:t>ووأد الفتنة،</w:t>
      </w:r>
      <w:r w:rsidR="002F1641" w:rsidRPr="006923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73E8" w:rsidRPr="006923CA">
        <w:rPr>
          <w:rFonts w:ascii="Simplified Arabic" w:hAnsi="Simplified Arabic" w:cs="Simplified Arabic"/>
          <w:sz w:val="28"/>
          <w:szCs w:val="28"/>
          <w:rtl/>
        </w:rPr>
        <w:t>وتحقيق الصلح ا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F573E8" w:rsidRPr="006923CA">
        <w:rPr>
          <w:rFonts w:ascii="Simplified Arabic" w:hAnsi="Simplified Arabic" w:cs="Simplified Arabic"/>
          <w:sz w:val="28"/>
          <w:szCs w:val="28"/>
          <w:rtl/>
        </w:rPr>
        <w:t>جتماعي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B16E4D" w:rsidRPr="006923C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573E8" w:rsidRPr="006923CA" w:rsidRDefault="00F573E8" w:rsidP="00A55F8A">
      <w:pPr>
        <w:pStyle w:val="af0"/>
        <w:numPr>
          <w:ilvl w:val="0"/>
          <w:numId w:val="4"/>
        </w:numPr>
        <w:spacing w:after="0" w:line="24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923CA">
        <w:rPr>
          <w:rFonts w:ascii="Simplified Arabic" w:hAnsi="Simplified Arabic" w:cs="Simplified Arabic"/>
          <w:sz w:val="28"/>
          <w:szCs w:val="28"/>
          <w:rtl/>
        </w:rPr>
        <w:t>الاستعانة</w:t>
      </w:r>
      <w:r w:rsidR="004A3A66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6923CA">
        <w:rPr>
          <w:rFonts w:ascii="Simplified Arabic" w:hAnsi="Simplified Arabic" w:cs="Simplified Arabic"/>
          <w:sz w:val="28"/>
          <w:szCs w:val="28"/>
          <w:rtl/>
        </w:rPr>
        <w:t xml:space="preserve"> ببعثة الأمم المتحدة </w:t>
      </w:r>
      <w:r w:rsidR="00021BDE" w:rsidRPr="006923CA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Pr="006923CA">
        <w:rPr>
          <w:rFonts w:ascii="Simplified Arabic" w:hAnsi="Simplified Arabic" w:cs="Simplified Arabic"/>
          <w:sz w:val="28"/>
          <w:szCs w:val="28"/>
          <w:rtl/>
        </w:rPr>
        <w:t>تقديم الدعم اللازم لعملية المصالحة الوطنية.</w:t>
      </w:r>
    </w:p>
    <w:p w:rsidR="00021BDE" w:rsidRPr="006923CA" w:rsidRDefault="00E613D6" w:rsidP="00A55F8A">
      <w:pPr>
        <w:pStyle w:val="af0"/>
        <w:numPr>
          <w:ilvl w:val="0"/>
          <w:numId w:val="4"/>
        </w:numPr>
        <w:spacing w:after="0" w:line="24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923CA">
        <w:rPr>
          <w:rFonts w:ascii="Simplified Arabic" w:hAnsi="Simplified Arabic" w:cs="Simplified Arabic"/>
          <w:sz w:val="28"/>
          <w:szCs w:val="28"/>
          <w:rtl/>
        </w:rPr>
        <w:t>تفعيل</w:t>
      </w:r>
      <w:r w:rsidR="004A3A66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6923CA">
        <w:rPr>
          <w:rFonts w:ascii="Simplified Arabic" w:hAnsi="Simplified Arabic" w:cs="Simplified Arabic"/>
          <w:sz w:val="28"/>
          <w:szCs w:val="28"/>
          <w:rtl/>
        </w:rPr>
        <w:t xml:space="preserve"> قانون العدالة ال</w:t>
      </w:r>
      <w:r w:rsidR="00B13075">
        <w:rPr>
          <w:rFonts w:ascii="Simplified Arabic" w:hAnsi="Simplified Arabic" w:cs="Simplified Arabic"/>
          <w:sz w:val="28"/>
          <w:szCs w:val="28"/>
          <w:rtl/>
        </w:rPr>
        <w:t xml:space="preserve">انتقالية بجبر الضرر، والاحتكام 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>إلى ا</w:t>
      </w:r>
      <w:r w:rsidRPr="006923CA">
        <w:rPr>
          <w:rFonts w:ascii="Simplified Arabic" w:hAnsi="Simplified Arabic" w:cs="Simplified Arabic"/>
          <w:sz w:val="28"/>
          <w:szCs w:val="28"/>
          <w:rtl/>
        </w:rPr>
        <w:t>لقانون في كل القضايا التي لا يمكن معالجتها اجتماعياً</w:t>
      </w:r>
      <w:r w:rsidR="00021BDE" w:rsidRPr="006923CA">
        <w:rPr>
          <w:rFonts w:ascii="Simplified Arabic" w:hAnsi="Simplified Arabic" w:cs="Simplified Arabic"/>
          <w:sz w:val="28"/>
          <w:szCs w:val="28"/>
          <w:rtl/>
        </w:rPr>
        <w:t>.</w:t>
      </w:r>
      <w:r w:rsidRPr="006923C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573E8" w:rsidRPr="006923CA" w:rsidRDefault="00E613D6" w:rsidP="00A55F8A">
      <w:pPr>
        <w:pStyle w:val="af0"/>
        <w:numPr>
          <w:ilvl w:val="0"/>
          <w:numId w:val="4"/>
        </w:numPr>
        <w:spacing w:after="0" w:line="24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923CA">
        <w:rPr>
          <w:rFonts w:ascii="Simplified Arabic" w:hAnsi="Simplified Arabic" w:cs="Simplified Arabic"/>
          <w:sz w:val="28"/>
          <w:szCs w:val="28"/>
          <w:rtl/>
        </w:rPr>
        <w:t>معالجة إشكالية الم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6923CA">
        <w:rPr>
          <w:rFonts w:ascii="Simplified Arabic" w:hAnsi="Simplified Arabic" w:cs="Simplified Arabic"/>
          <w:sz w:val="28"/>
          <w:szCs w:val="28"/>
          <w:rtl/>
        </w:rPr>
        <w:t>هج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6923CA">
        <w:rPr>
          <w:rFonts w:ascii="Simplified Arabic" w:hAnsi="Simplified Arabic" w:cs="Simplified Arabic"/>
          <w:sz w:val="28"/>
          <w:szCs w:val="28"/>
          <w:rtl/>
        </w:rPr>
        <w:t xml:space="preserve">رين </w:t>
      </w:r>
      <w:r w:rsidR="00633383">
        <w:rPr>
          <w:rFonts w:ascii="Simplified Arabic" w:hAnsi="Simplified Arabic" w:cs="Simplified Arabic" w:hint="cs"/>
          <w:sz w:val="28"/>
          <w:szCs w:val="28"/>
          <w:rtl/>
        </w:rPr>
        <w:t xml:space="preserve">والنازحين </w:t>
      </w:r>
      <w:r w:rsidRPr="006923CA">
        <w:rPr>
          <w:rFonts w:ascii="Simplified Arabic" w:hAnsi="Simplified Arabic" w:cs="Simplified Arabic"/>
          <w:sz w:val="28"/>
          <w:szCs w:val="28"/>
          <w:rtl/>
        </w:rPr>
        <w:t>والمسجونين وفقاً لأحكام القانون.</w:t>
      </w:r>
    </w:p>
    <w:p w:rsidR="000D1B91" w:rsidRDefault="00E613D6" w:rsidP="00A55F8A">
      <w:pPr>
        <w:pStyle w:val="af0"/>
        <w:numPr>
          <w:ilvl w:val="0"/>
          <w:numId w:val="4"/>
        </w:numPr>
        <w:spacing w:after="0" w:line="240" w:lineRule="auto"/>
        <w:ind w:left="386"/>
        <w:jc w:val="both"/>
        <w:rPr>
          <w:rFonts w:ascii="Simplified Arabic" w:hAnsi="Simplified Arabic" w:cs="Simplified Arabic"/>
          <w:sz w:val="28"/>
          <w:szCs w:val="28"/>
        </w:rPr>
      </w:pPr>
      <w:r w:rsidRPr="006923CA">
        <w:rPr>
          <w:rFonts w:ascii="Simplified Arabic" w:hAnsi="Simplified Arabic" w:cs="Simplified Arabic"/>
          <w:sz w:val="28"/>
          <w:szCs w:val="28"/>
          <w:rtl/>
        </w:rPr>
        <w:t>وضع ميثاق شرف إعلامي ي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6923CA">
        <w:rPr>
          <w:rFonts w:ascii="Simplified Arabic" w:hAnsi="Simplified Arabic" w:cs="Simplified Arabic"/>
          <w:sz w:val="28"/>
          <w:szCs w:val="28"/>
          <w:rtl/>
        </w:rPr>
        <w:t>سهم في تحقيق المصالحة،</w:t>
      </w:r>
      <w:r w:rsidR="00021BDE" w:rsidRPr="006923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923CA">
        <w:rPr>
          <w:rFonts w:ascii="Simplified Arabic" w:hAnsi="Simplified Arabic" w:cs="Simplified Arabic"/>
          <w:sz w:val="28"/>
          <w:szCs w:val="28"/>
          <w:rtl/>
        </w:rPr>
        <w:t>ويجرّم الحرب الإعلامية التي تحرّض على القتل، وتغرس الحقد و الك</w:t>
      </w:r>
      <w:r w:rsidR="00EE4411">
        <w:rPr>
          <w:rFonts w:ascii="Simplified Arabic" w:hAnsi="Simplified Arabic" w:cs="Simplified Arabic"/>
          <w:sz w:val="28"/>
          <w:szCs w:val="28"/>
          <w:rtl/>
        </w:rPr>
        <w:t>راهية بين أبناء الوطن الواحد، و</w:t>
      </w:r>
      <w:r w:rsidRPr="006923CA">
        <w:rPr>
          <w:rFonts w:ascii="Simplified Arabic" w:hAnsi="Simplified Arabic" w:cs="Simplified Arabic"/>
          <w:sz w:val="28"/>
          <w:szCs w:val="28"/>
          <w:rtl/>
        </w:rPr>
        <w:t>توجيه الخطاب الإعلام</w:t>
      </w:r>
      <w:r w:rsidR="00B13075">
        <w:rPr>
          <w:rFonts w:ascii="Simplified Arabic" w:hAnsi="Simplified Arabic" w:cs="Simplified Arabic"/>
          <w:sz w:val="28"/>
          <w:szCs w:val="28"/>
          <w:rtl/>
        </w:rPr>
        <w:t xml:space="preserve">ي و الديني 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 xml:space="preserve">إلى </w:t>
      </w:r>
      <w:r w:rsidR="006376FD" w:rsidRPr="006923CA">
        <w:rPr>
          <w:rFonts w:ascii="Simplified Arabic" w:hAnsi="Simplified Arabic" w:cs="Simplified Arabic"/>
          <w:sz w:val="28"/>
          <w:szCs w:val="28"/>
          <w:rtl/>
        </w:rPr>
        <w:t>خدمة مشروع المصالحة</w:t>
      </w:r>
      <w:r w:rsidR="000541FA">
        <w:rPr>
          <w:rFonts w:ascii="Simplified Arabic" w:hAnsi="Simplified Arabic" w:cs="Simplified Arabic" w:hint="cs"/>
          <w:sz w:val="28"/>
          <w:szCs w:val="28"/>
          <w:rtl/>
        </w:rPr>
        <w:t xml:space="preserve"> الوطنية.</w:t>
      </w:r>
    </w:p>
    <w:p w:rsidR="0081471C" w:rsidRPr="000D1B91" w:rsidRDefault="0081471C" w:rsidP="00A55F8A">
      <w:pPr>
        <w:pStyle w:val="af0"/>
        <w:numPr>
          <w:ilvl w:val="0"/>
          <w:numId w:val="4"/>
        </w:numPr>
        <w:spacing w:after="0" w:line="24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العمل على توحيد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هيآت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ومجالس المصالحة الوطنية في جسم واحد يتولّى مهام المصالحة ومعالجة القضايا الاجتماعية.</w:t>
      </w:r>
    </w:p>
    <w:p w:rsidR="000D1B91" w:rsidRDefault="00864082" w:rsidP="00A55F8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7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ثالثاً </w:t>
      </w:r>
      <w:r w:rsidR="000D1B9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الجانب الأمني</w:t>
      </w:r>
      <w:r w:rsidR="00CA0F3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</w:t>
      </w:r>
      <w:r w:rsidR="000D1B9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0D1B91" w:rsidRDefault="000D1B91" w:rsidP="00A55F8A">
      <w:pPr>
        <w:spacing w:after="0" w:line="24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تقوم المبادرة في جانبها الأمني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الأخذ والإقرار بما جاء في الاتفاق السياسي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الليبي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فيما يتعلق بالترتيبات الأمنية الم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>ضم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نة في المواد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( 33 ـــــــــــ 46 ) مع التركيز على ش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E7289"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</w:rPr>
        <w:t>ساسي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في الترتيبات الأمنية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بل 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ربما 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 xml:space="preserve">هو </w:t>
      </w:r>
      <w:r>
        <w:rPr>
          <w:rFonts w:ascii="Simplified Arabic" w:hAnsi="Simplified Arabic" w:cs="Simplified Arabic" w:hint="cs"/>
          <w:sz w:val="28"/>
          <w:szCs w:val="28"/>
          <w:rtl/>
        </w:rPr>
        <w:t>الأهم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والأخطر ألا وهو انتشار السلاح والجماعات المسلحة 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>والعمل على إيجاد الحلول الجذرية لهما.</w:t>
      </w:r>
    </w:p>
    <w:p w:rsidR="000D1B91" w:rsidRDefault="00B13075" w:rsidP="00A55F8A">
      <w:pPr>
        <w:spacing w:after="0" w:line="24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وعلى </w:t>
      </w:r>
      <w:r w:rsidR="000D1B91">
        <w:rPr>
          <w:rFonts w:ascii="Simplified Arabic" w:hAnsi="Simplified Arabic" w:cs="Simplified Arabic" w:hint="cs"/>
          <w:sz w:val="28"/>
          <w:szCs w:val="28"/>
          <w:rtl/>
        </w:rPr>
        <w:t>الرغم من أن الترتيبات الأمنية الواردة بالاتفاق السياسي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0D1B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E7289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0D1B91">
        <w:rPr>
          <w:rFonts w:ascii="Simplified Arabic" w:hAnsi="Simplified Arabic" w:cs="Simplified Arabic" w:hint="cs"/>
          <w:sz w:val="28"/>
          <w:szCs w:val="28"/>
          <w:rtl/>
        </w:rPr>
        <w:t xml:space="preserve">خذت في حسبانها مشكلة انتشار السلاح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0D1B91">
        <w:rPr>
          <w:rFonts w:ascii="Simplified Arabic" w:hAnsi="Simplified Arabic" w:cs="Simplified Arabic" w:hint="cs"/>
          <w:sz w:val="28"/>
          <w:szCs w:val="28"/>
          <w:rtl/>
        </w:rPr>
        <w:t>كما نص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0D1B91">
        <w:rPr>
          <w:rFonts w:ascii="Simplified Arabic" w:hAnsi="Simplified Arabic" w:cs="Simplified Arabic" w:hint="cs"/>
          <w:sz w:val="28"/>
          <w:szCs w:val="28"/>
          <w:rtl/>
        </w:rPr>
        <w:t>ت عليه المواد</w:t>
      </w:r>
      <w:r w:rsidR="00633383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0D1B91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34، 37، 39، 40، 41، 42، 45) إلا</w:t>
      </w:r>
      <w:r w:rsidR="000D1B91">
        <w:rPr>
          <w:rFonts w:ascii="Simplified Arabic" w:hAnsi="Simplified Arabic" w:cs="Simplified Arabic" w:hint="cs"/>
          <w:sz w:val="28"/>
          <w:szCs w:val="28"/>
          <w:rtl/>
        </w:rPr>
        <w:t xml:space="preserve"> أنها لم تقدم أية</w:t>
      </w:r>
      <w:r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0D1B91">
        <w:rPr>
          <w:rFonts w:ascii="Simplified Arabic" w:hAnsi="Simplified Arabic" w:cs="Simplified Arabic" w:hint="cs"/>
          <w:sz w:val="28"/>
          <w:szCs w:val="28"/>
          <w:rtl/>
        </w:rPr>
        <w:t xml:space="preserve"> مقترحات</w:t>
      </w:r>
      <w:r>
        <w:rPr>
          <w:rFonts w:ascii="Simplified Arabic" w:hAnsi="Simplified Arabic" w:cs="Simplified Arabic" w:hint="cs"/>
          <w:sz w:val="28"/>
          <w:szCs w:val="28"/>
          <w:rtl/>
        </w:rPr>
        <w:t>ٍ</w:t>
      </w:r>
      <w:r w:rsidR="000D1B91">
        <w:rPr>
          <w:rFonts w:ascii="Simplified Arabic" w:hAnsi="Simplified Arabic" w:cs="Simplified Arabic" w:hint="cs"/>
          <w:sz w:val="28"/>
          <w:szCs w:val="28"/>
          <w:rtl/>
        </w:rPr>
        <w:t xml:space="preserve"> بشأن حل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0D1B91">
        <w:rPr>
          <w:rFonts w:ascii="Simplified Arabic" w:hAnsi="Simplified Arabic" w:cs="Simplified Arabic" w:hint="cs"/>
          <w:sz w:val="28"/>
          <w:szCs w:val="28"/>
          <w:rtl/>
        </w:rPr>
        <w:t xml:space="preserve"> هذه المشكلة، وأوكلت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0D1B91">
        <w:rPr>
          <w:rFonts w:ascii="Simplified Arabic" w:hAnsi="Simplified Arabic" w:cs="Simplified Arabic" w:hint="cs"/>
          <w:sz w:val="28"/>
          <w:szCs w:val="28"/>
          <w:rtl/>
        </w:rPr>
        <w:t xml:space="preserve"> الأمر إلى حكومة الوفاق الو</w:t>
      </w:r>
      <w:r w:rsidR="00914EED">
        <w:rPr>
          <w:rFonts w:ascii="Simplified Arabic" w:hAnsi="Simplified Arabic" w:cs="Simplified Arabic" w:hint="cs"/>
          <w:sz w:val="28"/>
          <w:szCs w:val="28"/>
          <w:rtl/>
        </w:rPr>
        <w:t>طني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914EED">
        <w:rPr>
          <w:rFonts w:ascii="Simplified Arabic" w:hAnsi="Simplified Arabic" w:cs="Simplified Arabic" w:hint="cs"/>
          <w:sz w:val="28"/>
          <w:szCs w:val="28"/>
          <w:rtl/>
        </w:rPr>
        <w:t xml:space="preserve"> بعد اعتمادها من مجلس النواب، الأمر الذي لم يحدث حتى الآن.</w:t>
      </w:r>
    </w:p>
    <w:p w:rsidR="000D1B91" w:rsidRDefault="000D1B91" w:rsidP="00A55F8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ولخطورة هذه المشكلة </w:t>
      </w:r>
      <w:r w:rsidR="00944010">
        <w:rPr>
          <w:rFonts w:ascii="Simplified Arabic" w:hAnsi="Simplified Arabic" w:cs="Simplified Arabic" w:hint="cs"/>
          <w:sz w:val="28"/>
          <w:szCs w:val="28"/>
          <w:rtl/>
        </w:rPr>
        <w:t>وانعكاسها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جميع </w:t>
      </w:r>
      <w:r w:rsidR="000541F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453FFE">
        <w:rPr>
          <w:rFonts w:ascii="Simplified Arabic" w:hAnsi="Simplified Arabic" w:cs="Simplified Arabic" w:hint="cs"/>
          <w:sz w:val="28"/>
          <w:szCs w:val="28"/>
          <w:rtl/>
        </w:rPr>
        <w:t>لأ</w:t>
      </w:r>
      <w:r w:rsidR="000541FA">
        <w:rPr>
          <w:rFonts w:ascii="Simplified Arabic" w:hAnsi="Simplified Arabic" w:cs="Simplified Arabic" w:hint="cs"/>
          <w:sz w:val="28"/>
          <w:szCs w:val="28"/>
          <w:rtl/>
        </w:rPr>
        <w:t>صعدة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السياسية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والاقتصادية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والاجتماعية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والأمنية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>ِ،</w:t>
      </w:r>
      <w:r w:rsidR="00EE44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وسعياً إلى دعم جهود الاستقرار </w:t>
      </w:r>
      <w:r w:rsidR="00914EED">
        <w:rPr>
          <w:rFonts w:ascii="Simplified Arabic" w:hAnsi="Simplified Arabic" w:cs="Simplified Arabic" w:hint="cs"/>
          <w:sz w:val="28"/>
          <w:szCs w:val="28"/>
          <w:rtl/>
        </w:rPr>
        <w:t xml:space="preserve">بالبلاد </w:t>
      </w:r>
      <w:r w:rsidR="00B1307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14EED">
        <w:rPr>
          <w:rFonts w:ascii="Simplified Arabic" w:hAnsi="Simplified Arabic" w:cs="Simplified Arabic" w:hint="cs"/>
          <w:sz w:val="28"/>
          <w:szCs w:val="28"/>
          <w:rtl/>
        </w:rPr>
        <w:t xml:space="preserve">فإن </w:t>
      </w:r>
      <w:r w:rsidR="000A7F09">
        <w:rPr>
          <w:rFonts w:ascii="Simplified Arabic" w:hAnsi="Simplified Arabic" w:cs="Simplified Arabic" w:hint="cs"/>
          <w:sz w:val="28"/>
          <w:szCs w:val="28"/>
          <w:rtl/>
        </w:rPr>
        <w:t>المبادرة</w:t>
      </w:r>
      <w:r w:rsidR="00914EED">
        <w:rPr>
          <w:rFonts w:ascii="Simplified Arabic" w:hAnsi="Simplified Arabic" w:cs="Simplified Arabic" w:hint="cs"/>
          <w:sz w:val="28"/>
          <w:szCs w:val="28"/>
          <w:rtl/>
        </w:rPr>
        <w:t xml:space="preserve"> ترى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الآتي</w:t>
      </w:r>
      <w:r w:rsidR="00944010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944010" w:rsidRDefault="00944010" w:rsidP="00A55F8A">
      <w:pPr>
        <w:pStyle w:val="af0"/>
        <w:numPr>
          <w:ilvl w:val="0"/>
          <w:numId w:val="5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ضرورة </w:t>
      </w:r>
      <w:r w:rsidR="009140C5">
        <w:rPr>
          <w:rFonts w:ascii="Simplified Arabic" w:hAnsi="Simplified Arabic" w:cs="Simplified Arabic" w:hint="cs"/>
          <w:sz w:val="28"/>
          <w:szCs w:val="28"/>
          <w:rtl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</w:rPr>
        <w:t>صدار قانون</w:t>
      </w:r>
      <w:r w:rsidR="009140C5">
        <w:rPr>
          <w:rFonts w:ascii="Simplified Arabic" w:hAnsi="Simplified Arabic" w:cs="Simplified Arabic" w:hint="cs"/>
          <w:sz w:val="28"/>
          <w:szCs w:val="28"/>
          <w:rtl/>
        </w:rPr>
        <w:t xml:space="preserve"> ولائح</w:t>
      </w:r>
      <w:r w:rsidR="008C7CD7">
        <w:rPr>
          <w:rFonts w:ascii="Simplified Arabic" w:hAnsi="Simplified Arabic" w:cs="Simplified Arabic" w:hint="cs"/>
          <w:sz w:val="28"/>
          <w:szCs w:val="28"/>
          <w:rtl/>
        </w:rPr>
        <w:t>ته</w:t>
      </w:r>
      <w:r w:rsidR="009140C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9140C5">
        <w:rPr>
          <w:rFonts w:ascii="Simplified Arabic" w:hAnsi="Simplified Arabic" w:cs="Simplified Arabic" w:hint="cs"/>
          <w:sz w:val="28"/>
          <w:szCs w:val="28"/>
          <w:rtl/>
        </w:rPr>
        <w:t>تنفيذية</w:t>
      </w:r>
      <w:r w:rsidR="00AC60E9">
        <w:rPr>
          <w:rFonts w:ascii="Simplified Arabic" w:hAnsi="Simplified Arabic" w:cs="Simplified Arabic" w:hint="cs"/>
          <w:sz w:val="28"/>
          <w:szCs w:val="28"/>
          <w:rtl/>
        </w:rPr>
        <w:t xml:space="preserve"> بإنشاء هيأة ت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AC60E9">
        <w:rPr>
          <w:rFonts w:ascii="Simplified Arabic" w:hAnsi="Simplified Arabic" w:cs="Simplified Arabic" w:hint="cs"/>
          <w:sz w:val="28"/>
          <w:szCs w:val="28"/>
          <w:rtl/>
        </w:rPr>
        <w:t>سم</w:t>
      </w:r>
      <w:r w:rsidR="00CA0F3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AC60E9">
        <w:rPr>
          <w:rFonts w:ascii="Simplified Arabic" w:hAnsi="Simplified Arabic" w:cs="Simplified Arabic" w:hint="cs"/>
          <w:sz w:val="28"/>
          <w:szCs w:val="28"/>
          <w:rtl/>
        </w:rPr>
        <w:t>ى ( هيأ</w:t>
      </w:r>
      <w:r>
        <w:rPr>
          <w:rFonts w:ascii="Simplified Arabic" w:hAnsi="Simplified Arabic" w:cs="Simplified Arabic" w:hint="cs"/>
          <w:sz w:val="28"/>
          <w:szCs w:val="28"/>
          <w:rtl/>
        </w:rPr>
        <w:t>ة نزع السلاح والتسريح وإعادة الإدماج ).</w:t>
      </w:r>
    </w:p>
    <w:p w:rsidR="00944010" w:rsidRDefault="00944010" w:rsidP="00A55F8A">
      <w:pPr>
        <w:pStyle w:val="af0"/>
        <w:numPr>
          <w:ilvl w:val="0"/>
          <w:numId w:val="5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الاستفادة من برامج الأمم المتحدة وخبراتها في هذا المجال، وبخاص</w:t>
      </w:r>
      <w:r w:rsidR="00633383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ة برنامجها المسمى</w:t>
      </w:r>
      <w:r w:rsidR="00DE2C23">
        <w:rPr>
          <w:rFonts w:ascii="Simplified Arabic" w:hAnsi="Simplified Arabic" w:cs="Simplified Arabic"/>
          <w:sz w:val="28"/>
          <w:szCs w:val="28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C60E9">
        <w:rPr>
          <w:rFonts w:ascii="Simplified Arabic" w:hAnsi="Simplified Arabic" w:cs="Simplified Arabic" w:hint="cs"/>
          <w:sz w:val="28"/>
          <w:szCs w:val="28"/>
          <w:rtl/>
        </w:rPr>
        <w:t>( نزع السلاح والتسريح وإعادة الإ</w:t>
      </w:r>
      <w:r>
        <w:rPr>
          <w:rFonts w:ascii="Simplified Arabic" w:hAnsi="Simplified Arabic" w:cs="Simplified Arabic" w:hint="cs"/>
          <w:sz w:val="28"/>
          <w:szCs w:val="28"/>
          <w:rtl/>
        </w:rPr>
        <w:t>دماج ــــ</w:t>
      </w:r>
      <w:r w:rsidR="00951C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ـ</w:t>
      </w:r>
      <w:r>
        <w:rPr>
          <w:rFonts w:ascii="Simplified Arabic" w:hAnsi="Simplified Arabic" w:cs="Simplified Arabic"/>
          <w:sz w:val="28"/>
          <w:szCs w:val="28"/>
        </w:rPr>
        <w:t>DDR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)</w:t>
      </w:r>
      <w:r>
        <w:rPr>
          <w:rFonts w:ascii="Simplified Arabic" w:hAnsi="Simplified Arabic" w:cs="Simplified Arabic"/>
          <w:sz w:val="28"/>
          <w:szCs w:val="28"/>
          <w:lang w:bidi="ar-LY"/>
        </w:rPr>
        <w:t xml:space="preserve"> UN</w:t>
      </w:r>
      <w:r w:rsidR="00752BC3">
        <w:rPr>
          <w:rFonts w:ascii="Simplified Arabic" w:hAnsi="Simplified Arabic" w:cs="Simplified Arabic"/>
          <w:sz w:val="28"/>
          <w:szCs w:val="28"/>
          <w:lang w:bidi="ar-LY"/>
        </w:rPr>
        <w:t>:</w:t>
      </w:r>
      <w:r>
        <w:rPr>
          <w:rFonts w:ascii="Simplified Arabic" w:hAnsi="Simplified Arabic" w:cs="Simplified Arabic"/>
          <w:sz w:val="28"/>
          <w:szCs w:val="28"/>
          <w:lang w:bidi="ar-LY"/>
        </w:rPr>
        <w:t xml:space="preserve"> Operational guide to the integrated disarmament demobilization, and reintegration</w:t>
      </w:r>
      <w:r w:rsidR="00DE2C23" w:rsidRPr="00DE2C23">
        <w:t xml:space="preserve"> </w:t>
      </w:r>
      <w:r w:rsidR="00DE2C23" w:rsidRPr="00DE2C23">
        <w:rPr>
          <w:rFonts w:ascii="Simplified Arabic" w:hAnsi="Simplified Arabic" w:cs="Simplified Arabic"/>
          <w:sz w:val="28"/>
          <w:szCs w:val="28"/>
          <w:lang w:bidi="ar-LY"/>
        </w:rPr>
        <w:t>standards</w:t>
      </w:r>
      <w:r w:rsidR="00DE2C23">
        <w:rPr>
          <w:rFonts w:ascii="Simplified Arabic" w:hAnsi="Simplified Arabic" w:cs="Simplified Arabic"/>
          <w:sz w:val="28"/>
          <w:szCs w:val="28"/>
          <w:lang w:bidi="ar-LY"/>
        </w:rPr>
        <w:t xml:space="preserve">. </w:t>
      </w:r>
      <w:r w:rsidR="00951C4A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 </w:t>
      </w:r>
      <w:r w:rsidR="00951C4A">
        <w:rPr>
          <w:rFonts w:ascii="Simplified Arabic" w:hAnsi="Simplified Arabic" w:cs="Simplified Arabic"/>
          <w:sz w:val="28"/>
          <w:szCs w:val="28"/>
          <w:lang w:bidi="ar-LY"/>
        </w:rPr>
        <w:t xml:space="preserve"> </w:t>
      </w:r>
    </w:p>
    <w:p w:rsidR="007E4793" w:rsidRPr="00833F1C" w:rsidRDefault="00944010" w:rsidP="00A55F8A">
      <w:pPr>
        <w:pStyle w:val="af0"/>
        <w:numPr>
          <w:ilvl w:val="0"/>
          <w:numId w:val="5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>تفعيل القوا</w:t>
      </w:r>
      <w:r w:rsidR="000A7F09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نين التي تخدم هذا التوجه </w:t>
      </w:r>
      <w:r w:rsidR="00AC60E9">
        <w:rPr>
          <w:rFonts w:ascii="Simplified Arabic" w:hAnsi="Simplified Arabic" w:cs="Simplified Arabic" w:hint="cs"/>
          <w:sz w:val="28"/>
          <w:szCs w:val="28"/>
          <w:rtl/>
          <w:lang w:bidi="ar-LY"/>
        </w:rPr>
        <w:t>،</w:t>
      </w:r>
      <w:r w:rsidR="000A7F09">
        <w:rPr>
          <w:rFonts w:ascii="Simplified Arabic" w:hAnsi="Simplified Arabic" w:cs="Simplified Arabic" w:hint="cs"/>
          <w:sz w:val="28"/>
          <w:szCs w:val="28"/>
          <w:rtl/>
          <w:lang w:bidi="ar-LY"/>
        </w:rPr>
        <w:t>وخاص</w:t>
      </w:r>
      <w:r w:rsidR="00633383">
        <w:rPr>
          <w:rFonts w:ascii="Simplified Arabic" w:hAnsi="Simplified Arabic" w:cs="Simplified Arabic" w:hint="cs"/>
          <w:sz w:val="28"/>
          <w:szCs w:val="28"/>
          <w:rtl/>
          <w:lang w:bidi="ar-LY"/>
        </w:rPr>
        <w:t>ّ</w:t>
      </w:r>
      <w:r w:rsidR="000A7F09">
        <w:rPr>
          <w:rFonts w:ascii="Simplified Arabic" w:hAnsi="Simplified Arabic" w:cs="Simplified Arabic" w:hint="cs"/>
          <w:sz w:val="28"/>
          <w:szCs w:val="28"/>
          <w:rtl/>
          <w:lang w:bidi="ar-LY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قانون</w:t>
      </w:r>
      <w:r w:rsidR="00AC60E9">
        <w:rPr>
          <w:rFonts w:ascii="Simplified Arabic" w:hAnsi="Simplified Arabic" w:cs="Simplified Arabic" w:hint="cs"/>
          <w:sz w:val="28"/>
          <w:szCs w:val="28"/>
          <w:rtl/>
          <w:lang w:bidi="ar-LY"/>
        </w:rPr>
        <w:t>ُ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إرساء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قواعد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المصالحة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الوطنية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والعدالة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الانتقالية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رقم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833F1C">
        <w:rPr>
          <w:rFonts w:ascii="Simplified Arabic" w:hAnsi="Simplified Arabic" w:cs="Simplified Arabic"/>
          <w:rtl/>
          <w:lang w:bidi="ar-LY"/>
        </w:rPr>
        <w:t>17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لسنة</w:t>
      </w:r>
      <w:r w:rsidR="00F037D7" w:rsidRPr="00833F1C">
        <w:rPr>
          <w:rFonts w:ascii="Simplified Arabic" w:hAnsi="Simplified Arabic" w:cs="Simplified Arabic"/>
          <w:rtl/>
          <w:lang w:bidi="ar-LY"/>
        </w:rPr>
        <w:t xml:space="preserve"> 2012</w:t>
      </w:r>
      <w:r w:rsidR="00F037D7" w:rsidRPr="00833F1C">
        <w:rPr>
          <w:rFonts w:ascii="Simplified Arabic" w:hAnsi="Simplified Arabic" w:cs="Simplified Arabic" w:hint="cs"/>
          <w:rtl/>
          <w:lang w:bidi="ar-LY"/>
        </w:rPr>
        <w:t>م،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وقانون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العدالة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الانتقالية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رقم</w:t>
      </w:r>
      <w:r w:rsidR="00F037D7" w:rsidRPr="00833F1C">
        <w:rPr>
          <w:rFonts w:ascii="Simplified Arabic" w:hAnsi="Simplified Arabic" w:cs="Simplified Arabic"/>
          <w:rtl/>
          <w:lang w:bidi="ar-LY"/>
        </w:rPr>
        <w:t xml:space="preserve"> 29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لسنة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833F1C">
        <w:rPr>
          <w:rFonts w:ascii="Simplified Arabic" w:hAnsi="Simplified Arabic" w:cs="Simplified Arabic"/>
          <w:rtl/>
          <w:lang w:bidi="ar-LY"/>
        </w:rPr>
        <w:t>2013</w:t>
      </w:r>
      <w:r w:rsidR="00F037D7" w:rsidRPr="00833F1C">
        <w:rPr>
          <w:rFonts w:ascii="Simplified Arabic" w:hAnsi="Simplified Arabic" w:cs="Simplified Arabic" w:hint="cs"/>
          <w:rtl/>
          <w:lang w:bidi="ar-LY"/>
        </w:rPr>
        <w:t>م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،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وقانون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حل</w:t>
      </w:r>
      <w:r w:rsidR="00CA0F30">
        <w:rPr>
          <w:rFonts w:ascii="Simplified Arabic" w:hAnsi="Simplified Arabic" w:cs="Simplified Arabic" w:hint="cs"/>
          <w:sz w:val="28"/>
          <w:szCs w:val="28"/>
          <w:rtl/>
          <w:lang w:bidi="ar-LY"/>
        </w:rPr>
        <w:t>ّ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كاف</w:t>
      </w:r>
      <w:r w:rsidR="00633383">
        <w:rPr>
          <w:rFonts w:ascii="Simplified Arabic" w:hAnsi="Simplified Arabic" w:cs="Simplified Arabic" w:hint="cs"/>
          <w:sz w:val="28"/>
          <w:szCs w:val="28"/>
          <w:rtl/>
          <w:lang w:bidi="ar-LY"/>
        </w:rPr>
        <w:t>ّ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ة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التشكيلات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المسلحة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غير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النظامية</w:t>
      </w:r>
      <w:r w:rsidR="00F037D7" w:rsidRPr="00F037D7">
        <w:rPr>
          <w:rFonts w:ascii="Simplified Arabic" w:hAnsi="Simplified Arabic" w:cs="Simplified Arabic"/>
          <w:sz w:val="28"/>
          <w:szCs w:val="28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رقم</w:t>
      </w:r>
      <w:r w:rsidR="00F037D7" w:rsidRPr="00833F1C">
        <w:rPr>
          <w:rFonts w:ascii="Simplified Arabic" w:hAnsi="Simplified Arabic" w:cs="Simplified Arabic"/>
          <w:sz w:val="24"/>
          <w:szCs w:val="24"/>
          <w:rtl/>
          <w:lang w:bidi="ar-LY"/>
        </w:rPr>
        <w:t xml:space="preserve"> </w:t>
      </w:r>
      <w:r w:rsidR="00F037D7" w:rsidRPr="00833F1C">
        <w:rPr>
          <w:rFonts w:ascii="Simplified Arabic" w:hAnsi="Simplified Arabic" w:cs="Simplified Arabic"/>
          <w:rtl/>
          <w:lang w:bidi="ar-LY"/>
        </w:rPr>
        <w:t>7</w:t>
      </w:r>
      <w:r w:rsidR="00F037D7" w:rsidRPr="00833F1C">
        <w:rPr>
          <w:rFonts w:ascii="Simplified Arabic" w:hAnsi="Simplified Arabic" w:cs="Simplified Arabic"/>
          <w:sz w:val="24"/>
          <w:szCs w:val="24"/>
          <w:rtl/>
          <w:lang w:bidi="ar-LY"/>
        </w:rPr>
        <w:t xml:space="preserve"> </w:t>
      </w:r>
      <w:r w:rsidR="00F037D7" w:rsidRP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لسنة</w:t>
      </w:r>
      <w:r w:rsidR="00F037D7" w:rsidRPr="00833F1C">
        <w:rPr>
          <w:rFonts w:ascii="Simplified Arabic" w:hAnsi="Simplified Arabic" w:cs="Simplified Arabic"/>
          <w:rtl/>
          <w:lang w:bidi="ar-LY"/>
        </w:rPr>
        <w:t xml:space="preserve"> 2014</w:t>
      </w:r>
      <w:r w:rsidR="00F037D7" w:rsidRPr="00833F1C">
        <w:rPr>
          <w:rFonts w:ascii="Simplified Arabic" w:hAnsi="Simplified Arabic" w:cs="Simplified Arabic" w:hint="cs"/>
          <w:rtl/>
          <w:lang w:bidi="ar-LY"/>
        </w:rPr>
        <w:t xml:space="preserve">م، </w:t>
      </w:r>
      <w:r w:rsidR="00F037D7">
        <w:rPr>
          <w:rFonts w:ascii="Simplified Arabic" w:hAnsi="Simplified Arabic" w:cs="Simplified Arabic" w:hint="cs"/>
          <w:sz w:val="28"/>
          <w:szCs w:val="28"/>
          <w:rtl/>
          <w:lang w:bidi="ar-LY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>قانون العفو العام رقم</w:t>
      </w:r>
      <w:r w:rsidRPr="00914E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LY"/>
        </w:rPr>
        <w:t xml:space="preserve"> </w:t>
      </w:r>
      <w:r w:rsidRPr="00833F1C">
        <w:rPr>
          <w:rFonts w:ascii="Simplified Arabic" w:hAnsi="Simplified Arabic" w:cs="Simplified Arabic" w:hint="cs"/>
          <w:b/>
          <w:bCs/>
          <w:rtl/>
          <w:lang w:bidi="ar-LY"/>
        </w:rPr>
        <w:t>6</w:t>
      </w:r>
      <w:r w:rsidRPr="00914E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LY"/>
        </w:rPr>
        <w:t xml:space="preserve"> </w:t>
      </w:r>
      <w:r w:rsidRPr="00833F1C">
        <w:rPr>
          <w:rFonts w:ascii="Simplified Arabic" w:hAnsi="Simplified Arabic" w:cs="Simplified Arabic" w:hint="cs"/>
          <w:sz w:val="24"/>
          <w:szCs w:val="24"/>
          <w:rtl/>
          <w:lang w:bidi="ar-LY"/>
        </w:rPr>
        <w:t>لسنة 2015م</w:t>
      </w:r>
      <w:r w:rsidR="000554F1" w:rsidRPr="00833F1C">
        <w:rPr>
          <w:rFonts w:ascii="Simplified Arabic" w:hAnsi="Simplified Arabic" w:cs="Simplified Arabic" w:hint="cs"/>
          <w:sz w:val="24"/>
          <w:szCs w:val="24"/>
          <w:rtl/>
          <w:lang w:bidi="ar-LY"/>
        </w:rPr>
        <w:t>.</w:t>
      </w:r>
    </w:p>
    <w:p w:rsidR="0055540B" w:rsidRDefault="0055540B" w:rsidP="00A55F8A">
      <w:pPr>
        <w:pStyle w:val="af0"/>
        <w:numPr>
          <w:ilvl w:val="0"/>
          <w:numId w:val="5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السيطرة على المعابر وتأمين الحدود الليبية </w:t>
      </w:r>
      <w:r w:rsidR="00AC60E9">
        <w:rPr>
          <w:rFonts w:ascii="Simplified Arabic" w:hAnsi="Simplified Arabic" w:cs="Simplified Arabic" w:hint="cs"/>
          <w:sz w:val="28"/>
          <w:szCs w:val="28"/>
          <w:rtl/>
          <w:lang w:bidi="ar-LY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والعمل على إيجاد الحلول الناجعة والسريعة للقضاء على ظاهرة التهريب. </w:t>
      </w:r>
    </w:p>
    <w:p w:rsidR="007E4793" w:rsidRDefault="007E4793" w:rsidP="00A55F8A">
      <w:pPr>
        <w:pStyle w:val="af0"/>
        <w:numPr>
          <w:ilvl w:val="0"/>
          <w:numId w:val="5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>تكثيف الحملات ا</w:t>
      </w:r>
      <w:r w:rsidR="00DE3B37">
        <w:rPr>
          <w:rFonts w:ascii="Simplified Arabic" w:hAnsi="Simplified Arabic" w:cs="Simplified Arabic" w:hint="cs"/>
          <w:sz w:val="28"/>
          <w:szCs w:val="28"/>
          <w:rtl/>
          <w:lang w:bidi="ar-LY"/>
        </w:rPr>
        <w:t>لإ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علامية </w:t>
      </w:r>
      <w:r w:rsidR="00914EED">
        <w:rPr>
          <w:rFonts w:ascii="Simplified Arabic" w:hAnsi="Simplified Arabic" w:cs="Simplified Arabic" w:hint="cs"/>
          <w:sz w:val="28"/>
          <w:szCs w:val="28"/>
          <w:rtl/>
          <w:lang w:bidi="ar-LY"/>
        </w:rPr>
        <w:t>عبر وسائل ا</w:t>
      </w:r>
      <w:r w:rsidR="00DE3B37">
        <w:rPr>
          <w:rFonts w:ascii="Simplified Arabic" w:hAnsi="Simplified Arabic" w:cs="Simplified Arabic" w:hint="cs"/>
          <w:sz w:val="28"/>
          <w:szCs w:val="28"/>
          <w:rtl/>
          <w:lang w:bidi="ar-LY"/>
        </w:rPr>
        <w:t>لإ</w:t>
      </w:r>
      <w:r w:rsidR="00914EED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علام المختلفة </w:t>
      </w:r>
      <w:r w:rsidR="004C7CF6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حول 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>خطورة انتشار السلاح وضرورة نزعه، ونشر ثقافة التسامح والثقافة القانونية المرتبطة بالقوانين سالفة الذكر.</w:t>
      </w:r>
    </w:p>
    <w:p w:rsidR="00944010" w:rsidRDefault="007E4793" w:rsidP="00A55F8A">
      <w:pPr>
        <w:pStyle w:val="af0"/>
        <w:numPr>
          <w:ilvl w:val="0"/>
          <w:numId w:val="5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>بث</w:t>
      </w:r>
      <w:r w:rsidR="00CA0F30">
        <w:rPr>
          <w:rFonts w:ascii="Simplified Arabic" w:hAnsi="Simplified Arabic" w:cs="Simplified Arabic" w:hint="cs"/>
          <w:sz w:val="28"/>
          <w:szCs w:val="28"/>
          <w:rtl/>
          <w:lang w:bidi="ar-LY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ر</w:t>
      </w:r>
      <w:r w:rsidR="004C7CF6">
        <w:rPr>
          <w:rFonts w:ascii="Simplified Arabic" w:hAnsi="Simplified Arabic" w:cs="Simplified Arabic" w:hint="cs"/>
          <w:sz w:val="28"/>
          <w:szCs w:val="28"/>
          <w:rtl/>
          <w:lang w:bidi="ar-LY"/>
        </w:rPr>
        <w:t>وح الطمأنينة والثقة في نفوس حاملي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السلاح</w:t>
      </w:r>
      <w:r w:rsidR="000A7F09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من قبل مؤسسات الدولة الرسمية  حكومة وبرلمان</w:t>
      </w:r>
      <w:r w:rsidR="00AC60E9">
        <w:rPr>
          <w:rFonts w:ascii="Simplified Arabic" w:hAnsi="Simplified Arabic" w:cs="Simplified Arabic" w:hint="cs"/>
          <w:sz w:val="28"/>
          <w:szCs w:val="28"/>
          <w:rtl/>
          <w:lang w:bidi="ar-LY"/>
        </w:rPr>
        <w:t>اً</w:t>
      </w:r>
      <w:r w:rsidR="001F297F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ومجلس الدولة</w:t>
      </w:r>
      <w:r w:rsidR="00EE4411">
        <w:rPr>
          <w:rFonts w:ascii="Simplified Arabic" w:hAnsi="Simplified Arabic" w:cs="Simplified Arabic" w:hint="cs"/>
          <w:sz w:val="28"/>
          <w:szCs w:val="28"/>
          <w:rtl/>
          <w:lang w:bidi="ar-LY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وحث</w:t>
      </w:r>
      <w:r w:rsidR="00CA0F30">
        <w:rPr>
          <w:rFonts w:ascii="Simplified Arabic" w:hAnsi="Simplified Arabic" w:cs="Simplified Arabic" w:hint="cs"/>
          <w:sz w:val="28"/>
          <w:szCs w:val="28"/>
          <w:rtl/>
          <w:lang w:bidi="ar-LY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>هم على الانخراط في الحياة المدنية وترك السلاح</w:t>
      </w:r>
      <w:r w:rsidR="00DE3B37">
        <w:rPr>
          <w:rFonts w:ascii="Simplified Arabic" w:hAnsi="Simplified Arabic" w:cs="Simplified Arabic" w:hint="cs"/>
          <w:sz w:val="28"/>
          <w:szCs w:val="28"/>
          <w:rtl/>
          <w:lang w:bidi="ar-LY"/>
        </w:rPr>
        <w:t>،</w:t>
      </w:r>
      <w:r w:rsidR="00AC60E9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والاستجابة إلى المعالجات التي تصدرها الهيأة المعنية بهذا ال</w:t>
      </w:r>
      <w:r w:rsidR="009D39A9">
        <w:rPr>
          <w:rFonts w:ascii="Simplified Arabic" w:hAnsi="Simplified Arabic" w:cs="Simplified Arabic" w:hint="cs"/>
          <w:sz w:val="28"/>
          <w:szCs w:val="28"/>
          <w:rtl/>
          <w:lang w:bidi="ar-LY"/>
        </w:rPr>
        <w:t>أ</w:t>
      </w:r>
      <w:r w:rsidR="00AC60E9">
        <w:rPr>
          <w:rFonts w:ascii="Simplified Arabic" w:hAnsi="Simplified Arabic" w:cs="Simplified Arabic" w:hint="cs"/>
          <w:sz w:val="28"/>
          <w:szCs w:val="28"/>
          <w:rtl/>
          <w:lang w:bidi="ar-LY"/>
        </w:rPr>
        <w:t>مر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>، و</w:t>
      </w:r>
      <w:r w:rsidR="000541FA">
        <w:rPr>
          <w:rFonts w:ascii="Simplified Arabic" w:hAnsi="Simplified Arabic" w:cs="Simplified Arabic" w:hint="cs"/>
          <w:sz w:val="28"/>
          <w:szCs w:val="28"/>
          <w:rtl/>
          <w:lang w:bidi="ar-LY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>خاصة تلك المرتبطة بالع</w:t>
      </w:r>
      <w:r w:rsidR="00AC60E9">
        <w:rPr>
          <w:rFonts w:ascii="Simplified Arabic" w:hAnsi="Simplified Arabic" w:cs="Simplified Arabic" w:hint="cs"/>
          <w:sz w:val="28"/>
          <w:szCs w:val="28"/>
          <w:rtl/>
          <w:lang w:bidi="ar-LY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>روض</w:t>
      </w:r>
      <w:r w:rsidR="009D39A9">
        <w:rPr>
          <w:rFonts w:ascii="Simplified Arabic" w:hAnsi="Simplified Arabic" w:cs="Simplified Arabic" w:hint="cs"/>
          <w:sz w:val="28"/>
          <w:szCs w:val="28"/>
          <w:rtl/>
          <w:lang w:bidi="ar-LY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والبرامج</w:t>
      </w:r>
      <w:r w:rsidR="009D39A9">
        <w:rPr>
          <w:rFonts w:ascii="Simplified Arabic" w:hAnsi="Simplified Arabic" w:cs="Simplified Arabic" w:hint="cs"/>
          <w:sz w:val="28"/>
          <w:szCs w:val="28"/>
          <w:rtl/>
          <w:lang w:bidi="ar-LY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المتعلقة بالمنح</w:t>
      </w:r>
      <w:r w:rsidR="009D39A9">
        <w:rPr>
          <w:rFonts w:ascii="Simplified Arabic" w:hAnsi="Simplified Arabic" w:cs="Simplified Arabic" w:hint="cs"/>
          <w:sz w:val="28"/>
          <w:szCs w:val="28"/>
          <w:rtl/>
          <w:lang w:bidi="ar-LY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وعقود</w:t>
      </w:r>
      <w:r w:rsidR="009D39A9">
        <w:rPr>
          <w:rFonts w:ascii="Simplified Arabic" w:hAnsi="Simplified Arabic" w:cs="Simplified Arabic" w:hint="cs"/>
          <w:sz w:val="28"/>
          <w:szCs w:val="28"/>
          <w:rtl/>
          <w:lang w:bidi="ar-LY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ال</w:t>
      </w:r>
      <w:r w:rsidR="000A7F09">
        <w:rPr>
          <w:rFonts w:ascii="Simplified Arabic" w:hAnsi="Simplified Arabic" w:cs="Simplified Arabic" w:hint="cs"/>
          <w:sz w:val="28"/>
          <w:szCs w:val="28"/>
          <w:rtl/>
          <w:lang w:bidi="ar-LY"/>
        </w:rPr>
        <w:t>عمل</w:t>
      </w:r>
      <w:r w:rsidR="004C7CF6">
        <w:rPr>
          <w:rFonts w:ascii="Simplified Arabic" w:hAnsi="Simplified Arabic" w:cs="Simplified Arabic" w:hint="cs"/>
          <w:sz w:val="28"/>
          <w:szCs w:val="28"/>
          <w:rtl/>
          <w:lang w:bidi="ar-LY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أو الانخراط في مؤسستي الجيش</w:t>
      </w:r>
      <w:r w:rsidR="009D39A9">
        <w:rPr>
          <w:rFonts w:ascii="Simplified Arabic" w:hAnsi="Simplified Arabic" w:cs="Simplified Arabic" w:hint="cs"/>
          <w:sz w:val="28"/>
          <w:szCs w:val="28"/>
          <w:rtl/>
          <w:lang w:bidi="ar-LY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والشرطة</w:t>
      </w:r>
      <w:r w:rsidR="00EE4411">
        <w:rPr>
          <w:rFonts w:ascii="Simplified Arabic" w:hAnsi="Simplified Arabic" w:cs="Simplified Arabic" w:hint="cs"/>
          <w:sz w:val="28"/>
          <w:szCs w:val="28"/>
          <w:rtl/>
          <w:lang w:bidi="ar-LY"/>
        </w:rPr>
        <w:t>ِ</w:t>
      </w:r>
      <w:r w:rsidR="009D39A9">
        <w:rPr>
          <w:rFonts w:ascii="Simplified Arabic" w:hAnsi="Simplified Arabic" w:cs="Simplified Arabic" w:hint="cs"/>
          <w:sz w:val="28"/>
          <w:szCs w:val="28"/>
          <w:rtl/>
          <w:lang w:bidi="ar-LY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لمن تتوفر فيهم الشروط</w:t>
      </w:r>
      <w:r w:rsidR="009D39A9"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والرغبة للانتساب إلى </w:t>
      </w:r>
      <w:r w:rsidR="000A7F09">
        <w:rPr>
          <w:rFonts w:ascii="Simplified Arabic" w:hAnsi="Simplified Arabic" w:cs="Simplified Arabic" w:hint="cs"/>
          <w:sz w:val="28"/>
          <w:szCs w:val="28"/>
          <w:rtl/>
          <w:lang w:bidi="ar-LY"/>
        </w:rPr>
        <w:t>هذه المؤسسات</w:t>
      </w:r>
      <w:r w:rsidR="004C7CF6">
        <w:rPr>
          <w:rFonts w:ascii="Simplified Arabic" w:hAnsi="Simplified Arabic" w:cs="Simplified Arabic" w:hint="cs"/>
          <w:sz w:val="28"/>
          <w:szCs w:val="28"/>
          <w:rtl/>
          <w:lang w:bidi="ar-LY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أو عروض</w:t>
      </w:r>
      <w:r w:rsidR="009D39A9">
        <w:rPr>
          <w:rFonts w:ascii="Simplified Arabic" w:hAnsi="Simplified Arabic" w:cs="Simplified Arabic" w:hint="cs"/>
          <w:sz w:val="28"/>
          <w:szCs w:val="28"/>
          <w:rtl/>
          <w:lang w:bidi="ar-LY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المشاريع ا</w:t>
      </w:r>
      <w:r w:rsidR="00DE3B37">
        <w:rPr>
          <w:rFonts w:ascii="Simplified Arabic" w:hAnsi="Simplified Arabic" w:cs="Simplified Arabic" w:hint="cs"/>
          <w:sz w:val="28"/>
          <w:szCs w:val="28"/>
          <w:rtl/>
          <w:lang w:bidi="ar-LY"/>
        </w:rPr>
        <w:t>لإ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>نتاجية والخدمية</w:t>
      </w:r>
      <w:r w:rsidR="004C7CF6">
        <w:rPr>
          <w:rFonts w:ascii="Simplified Arabic" w:hAnsi="Simplified Arabic" w:cs="Simplified Arabic" w:hint="cs"/>
          <w:sz w:val="28"/>
          <w:szCs w:val="28"/>
          <w:rtl/>
          <w:lang w:bidi="ar-LY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أو عروض</w:t>
      </w:r>
      <w:r w:rsidR="009D39A9">
        <w:rPr>
          <w:rFonts w:ascii="Simplified Arabic" w:hAnsi="Simplified Arabic" w:cs="Simplified Arabic" w:hint="cs"/>
          <w:sz w:val="28"/>
          <w:szCs w:val="28"/>
          <w:rtl/>
          <w:lang w:bidi="ar-LY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 xml:space="preserve"> العمل بمؤسسات الدولة </w:t>
      </w:r>
      <w:r w:rsidR="009D39A9">
        <w:rPr>
          <w:rFonts w:ascii="Simplified Arabic" w:hAnsi="Simplified Arabic" w:cs="Simplified Arabic" w:hint="cs"/>
          <w:sz w:val="28"/>
          <w:szCs w:val="28"/>
          <w:rtl/>
          <w:lang w:bidi="ar-LY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>حسب مؤه</w:t>
      </w:r>
      <w:r w:rsidR="00CA0F30">
        <w:rPr>
          <w:rFonts w:ascii="Simplified Arabic" w:hAnsi="Simplified Arabic" w:cs="Simplified Arabic" w:hint="cs"/>
          <w:sz w:val="28"/>
          <w:szCs w:val="28"/>
          <w:rtl/>
          <w:lang w:bidi="ar-LY"/>
        </w:rPr>
        <w:t>ِّ</w:t>
      </w:r>
      <w:r>
        <w:rPr>
          <w:rFonts w:ascii="Simplified Arabic" w:hAnsi="Simplified Arabic" w:cs="Simplified Arabic" w:hint="cs"/>
          <w:sz w:val="28"/>
          <w:szCs w:val="28"/>
          <w:rtl/>
          <w:lang w:bidi="ar-LY"/>
        </w:rPr>
        <w:t>لاتهم العلمية.</w:t>
      </w:r>
      <w:r w:rsidR="0094401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2803E8" w:rsidRPr="00944010" w:rsidRDefault="002803E8" w:rsidP="00A55F8A">
      <w:pPr>
        <w:pStyle w:val="af0"/>
        <w:spacing w:after="0" w:line="240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573E8" w:rsidRDefault="000A7F09" w:rsidP="00A55F8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رابعاً </w:t>
      </w:r>
      <w:r w:rsidR="00F573E8" w:rsidRPr="0027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الجانب الاقتصادي</w:t>
      </w:r>
      <w:r w:rsidR="00CA0F3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</w:t>
      </w:r>
    </w:p>
    <w:p w:rsidR="00096ECD" w:rsidRPr="00F26C64" w:rsidRDefault="00096ECD" w:rsidP="00A55F8A">
      <w:pPr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تتضم</w:t>
      </w:r>
      <w:r w:rsidR="00CA0F30">
        <w:rPr>
          <w:rFonts w:ascii="Simplified Arabic" w:eastAsia="Calibri" w:hAnsi="Simplified Arabic" w:cs="Simplified Arabic" w:hint="cs"/>
          <w:sz w:val="28"/>
          <w:szCs w:val="28"/>
          <w:rtl/>
        </w:rPr>
        <w:t>ّ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ن المبادرة رؤية شاملة للمشهد الاقتصادي</w:t>
      </w:r>
      <w:r w:rsidR="00CA0F30">
        <w:rPr>
          <w:rFonts w:ascii="Simplified Arabic" w:eastAsia="Calibri" w:hAnsi="Simplified Arabic" w:cs="Simplified Arabic" w:hint="cs"/>
          <w:sz w:val="28"/>
          <w:szCs w:val="28"/>
          <w:rtl/>
        </w:rPr>
        <w:t>ّ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الليبي</w:t>
      </w:r>
      <w:r w:rsidR="00CA0F30">
        <w:rPr>
          <w:rFonts w:ascii="Simplified Arabic" w:eastAsia="Calibri" w:hAnsi="Simplified Arabic" w:cs="Simplified Arabic" w:hint="cs"/>
          <w:sz w:val="28"/>
          <w:szCs w:val="28"/>
          <w:rtl/>
        </w:rPr>
        <w:t>ّ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في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 اتجاهين أساس</w:t>
      </w:r>
      <w:r w:rsidR="00DE3B37">
        <w:rPr>
          <w:rFonts w:ascii="Simplified Arabic" w:eastAsia="Calibri" w:hAnsi="Simplified Arabic" w:cs="Simplified Arabic" w:hint="cs"/>
          <w:sz w:val="28"/>
          <w:szCs w:val="28"/>
          <w:rtl/>
        </w:rPr>
        <w:t>ي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ين هما: -</w:t>
      </w:r>
    </w:p>
    <w:p w:rsidR="00096ECD" w:rsidRPr="00F26C64" w:rsidRDefault="00096ECD" w:rsidP="00A55F8A">
      <w:pPr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Y"/>
        </w:rPr>
      </w:pPr>
      <w:r w:rsidRPr="00F26C64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الاتجاه الأو</w:t>
      </w:r>
      <w:r w:rsidR="00CA0F3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ّ</w:t>
      </w:r>
      <w:r w:rsidRPr="00F26C64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</w:t>
      </w:r>
      <w:r w:rsidR="009D39A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ُ</w:t>
      </w:r>
      <w:r w:rsidRPr="00F26C64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: مقترحات المعالجة للمشاكل القائمة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LY"/>
        </w:rPr>
        <w:t>.</w:t>
      </w:r>
    </w:p>
    <w:p w:rsidR="00096ECD" w:rsidRPr="00F26C64" w:rsidRDefault="00096ECD" w:rsidP="00A55F8A">
      <w:pPr>
        <w:numPr>
          <w:ilvl w:val="0"/>
          <w:numId w:val="6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</w:pP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>ضرورة</w:t>
      </w:r>
      <w:r w:rsidR="009D39A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ُ</w:t>
      </w: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توحيد المؤسسات الاقتصادية والمالية والاستثمارية </w:t>
      </w:r>
      <w:r w:rsidRPr="005E08B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تحت سيادة الدولة الليبية</w:t>
      </w:r>
      <w:r w:rsidR="009D39A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،</w:t>
      </w:r>
      <w:r w:rsidRPr="005E08B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وفي مقدمتها</w:t>
      </w:r>
      <w:r w:rsidR="009D39A9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مصرف ليبيا المركزي</w:t>
      </w:r>
      <w:r w:rsidR="00633383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ّ</w:t>
      </w: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والمؤسسة الليبية للاستثمار.</w:t>
      </w:r>
    </w:p>
    <w:p w:rsidR="00096ECD" w:rsidRPr="00F26C64" w:rsidRDefault="00096ECD" w:rsidP="00A55F8A">
      <w:pPr>
        <w:numPr>
          <w:ilvl w:val="0"/>
          <w:numId w:val="6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</w:rPr>
      </w:pPr>
      <w:r w:rsidRPr="005E08B9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>استحداث</w:t>
      </w:r>
      <w:r w:rsidR="009D39A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ُ</w:t>
      </w:r>
      <w:r w:rsidRPr="005E08B9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 w:rsidRPr="005E08B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إدارة</w:t>
      </w:r>
      <w:r w:rsidR="00CA0F30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للأزمة في</w:t>
      </w: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 w:rsidRPr="005E08B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المؤسسات</w:t>
      </w:r>
      <w:r w:rsidR="00CA0F30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 xml:space="preserve"> كافّة</w:t>
      </w:r>
      <w:r w:rsidR="009D39A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 xml:space="preserve">، </w:t>
      </w: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للتعامل مع الأزمات </w:t>
      </w:r>
      <w:r w:rsidRPr="005E08B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التي تواجهها.</w:t>
      </w:r>
    </w:p>
    <w:p w:rsidR="00096ECD" w:rsidRPr="00F26C64" w:rsidRDefault="00096ECD" w:rsidP="00A55F8A">
      <w:pPr>
        <w:numPr>
          <w:ilvl w:val="0"/>
          <w:numId w:val="6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</w:rPr>
      </w:pP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>اقتراح</w:t>
      </w:r>
      <w:r w:rsidR="009D39A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ُ</w:t>
      </w: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الحلول المناسبة</w:t>
      </w:r>
      <w:r w:rsidR="004C7CF6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 xml:space="preserve"> لما تعانيه البلاد من أزمات،</w:t>
      </w: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وفي مقدمتها الأزمة المصرفية </w:t>
      </w:r>
      <w:r w:rsidRPr="005E08B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وغلاء المعيشة</w:t>
      </w:r>
      <w:r w:rsidR="009D39A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ِ</w:t>
      </w:r>
      <w:r w:rsidRPr="005E08B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 xml:space="preserve"> والنقص</w:t>
      </w:r>
      <w:r w:rsidR="009D39A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ِ</w:t>
      </w:r>
      <w:r w:rsidRPr="005E08B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 xml:space="preserve"> الحاد</w:t>
      </w:r>
      <w:r w:rsidR="00CA0F30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ّ</w:t>
      </w:r>
      <w:r w:rsidRPr="005E08B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 xml:space="preserve"> في الوقود</w:t>
      </w: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>.</w:t>
      </w:r>
    </w:p>
    <w:p w:rsidR="00096ECD" w:rsidRPr="00F26C64" w:rsidRDefault="00096ECD" w:rsidP="00A55F8A">
      <w:pPr>
        <w:numPr>
          <w:ilvl w:val="0"/>
          <w:numId w:val="6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</w:rPr>
      </w:pP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lastRenderedPageBreak/>
        <w:t>تفعيل</w:t>
      </w:r>
      <w:r w:rsidR="009D39A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ُ</w:t>
      </w: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المؤسسات</w:t>
      </w:r>
      <w:r w:rsidR="004A3A66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ِ</w:t>
      </w: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الضامنة</w:t>
      </w:r>
      <w:r w:rsidR="004A3A66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ِ</w:t>
      </w: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لتوفير التمويل</w:t>
      </w:r>
      <w:r w:rsidR="009D39A9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للمشروعات القائمة أو المستحدثة</w:t>
      </w:r>
      <w:r w:rsidR="009D39A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،</w:t>
      </w:r>
      <w:r w:rsidR="00633383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 xml:space="preserve"> </w:t>
      </w:r>
      <w:r w:rsidR="009D39A9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>مثل: صندوق ضمان ال</w:t>
      </w:r>
      <w:r w:rsidR="009D39A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إ</w:t>
      </w: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>قراض لأغراض التشغيل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 xml:space="preserve"> </w:t>
      </w:r>
      <w:r w:rsidR="009D39A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،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و</w:t>
      </w:r>
      <w:r w:rsidR="004A3A66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الذي</w:t>
      </w:r>
      <w:r w:rsidR="009D39A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 xml:space="preserve"> تم إنشاؤ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ه</w:t>
      </w: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 w:rsidRPr="005E08B9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وفقاً لأحكام القرار رقم (109) لسنة 2009م</w:t>
      </w:r>
      <w:r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>.</w:t>
      </w:r>
    </w:p>
    <w:p w:rsidR="00096ECD" w:rsidRDefault="009D39A9" w:rsidP="00A55F8A">
      <w:pPr>
        <w:numPr>
          <w:ilvl w:val="0"/>
          <w:numId w:val="6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</w:rPr>
      </w:pPr>
      <w:r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>ال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إ</w:t>
      </w:r>
      <w:r w:rsidR="00096ECD"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>سراع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ُ</w:t>
      </w:r>
      <w:r w:rsidR="00096ECD"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بوضع معالجات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ٍ</w:t>
      </w:r>
      <w:r w:rsidR="00096ECD"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للمشروعات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ِ</w:t>
      </w:r>
      <w:r w:rsidR="00096ECD"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المتعثرة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ِ</w:t>
      </w:r>
      <w:r w:rsidR="00096ECD"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،</w:t>
      </w:r>
      <w:r w:rsidR="00096ECD"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>الصناعية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ِ</w:t>
      </w:r>
      <w:r w:rsidR="00096ECD"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والزراعية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ِ</w:t>
      </w:r>
      <w:r w:rsidR="00096ECD"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والخدمية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ِ</w:t>
      </w:r>
      <w:r w:rsidR="00096ECD"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وغيرها من خلال توفير </w:t>
      </w:r>
      <w:r w:rsidR="00EE4411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>الدعم اللازم لها</w:t>
      </w:r>
      <w:r w:rsidR="00633383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 xml:space="preserve">، </w:t>
      </w:r>
      <w:r w:rsidR="007A197F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سواء 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أ</w:t>
      </w:r>
      <w:r w:rsidR="007A197F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>كان ماليا</w:t>
      </w:r>
      <w:r w:rsidR="007A197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ً</w:t>
      </w:r>
      <w:r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أ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م</w:t>
      </w:r>
      <w:r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فنياً أ</w:t>
      </w: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م</w:t>
      </w:r>
      <w:r w:rsidR="00096ECD" w:rsidRPr="00F26C64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  <w:t xml:space="preserve"> تقنياً.</w:t>
      </w:r>
    </w:p>
    <w:p w:rsidR="000F2200" w:rsidRDefault="000F2200" w:rsidP="00A55F8A">
      <w:pPr>
        <w:numPr>
          <w:ilvl w:val="0"/>
          <w:numId w:val="6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</w:rPr>
      </w:pP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>الاستفادة من خبرات المؤسسات الاقتصادية الدولية، بما يُسهم في بناء القدرات الاقتصادية الوطنية.</w:t>
      </w:r>
    </w:p>
    <w:p w:rsidR="000F2200" w:rsidRDefault="000F2200" w:rsidP="00A55F8A">
      <w:pPr>
        <w:numPr>
          <w:ilvl w:val="0"/>
          <w:numId w:val="6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</w:rPr>
      </w:pPr>
      <w:r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</w:rPr>
        <w:t xml:space="preserve">إبداء الاستعداد لتعويض المتضرّرين متى توفّرت الأموال وفق جدولة مُعتمدة مُقنّنة ومُحكمة </w:t>
      </w:r>
    </w:p>
    <w:p w:rsidR="00A72EE9" w:rsidRPr="00F26C64" w:rsidRDefault="00A72EE9" w:rsidP="00A55F8A">
      <w:p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</w:rPr>
      </w:pPr>
    </w:p>
    <w:p w:rsidR="00096ECD" w:rsidRPr="00F26C64" w:rsidRDefault="009D39A9" w:rsidP="00A55F8A">
      <w:pPr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الاتجاه الثاني: الر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ؤى</w:t>
      </w:r>
      <w:r w:rsidR="00096ECD" w:rsidRPr="00F26C64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المستقبلية </w:t>
      </w:r>
    </w:p>
    <w:p w:rsidR="00096ECD" w:rsidRPr="00F26C64" w:rsidRDefault="00096ECD" w:rsidP="00A55F8A">
      <w:pPr>
        <w:numPr>
          <w:ilvl w:val="0"/>
          <w:numId w:val="7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زيادة</w:t>
      </w:r>
      <w:r w:rsidR="009D39A9">
        <w:rPr>
          <w:rFonts w:ascii="Simplified Arabic" w:eastAsia="Calibri" w:hAnsi="Simplified Arabic" w:cs="Simplified Arabic" w:hint="cs"/>
          <w:sz w:val="28"/>
          <w:szCs w:val="28"/>
          <w:rtl/>
        </w:rPr>
        <w:t>ُ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 توطين المؤسسات المالية والاستثمارية والخدمية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المحلية والدولية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9D39A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؛ 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لخلق المنافسة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بما 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>يدعم الاقتصاد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 الوطني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ّ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:rsidR="00096ECD" w:rsidRPr="00F26C64" w:rsidRDefault="00096ECD" w:rsidP="00A55F8A">
      <w:pPr>
        <w:numPr>
          <w:ilvl w:val="0"/>
          <w:numId w:val="7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ت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بن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ِّ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ي نهج الشراكة في تنفيذ الاتفاقيات </w:t>
      </w:r>
      <w:r w:rsidRPr="005E08B9">
        <w:rPr>
          <w:rFonts w:ascii="Simplified Arabic" w:eastAsia="Calibri" w:hAnsi="Simplified Arabic" w:cs="Simplified Arabic"/>
          <w:sz w:val="28"/>
          <w:szCs w:val="28"/>
          <w:rtl/>
        </w:rPr>
        <w:t>والمشروعات المتنوعة على المستوي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ات</w:t>
      </w:r>
      <w:r w:rsidR="004A3A6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>محلي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ًّ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>ا وإقليمي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ًّ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>ا ودولي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ًّ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>ا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:rsidR="00096ECD" w:rsidRPr="00F26C64" w:rsidRDefault="00096ECD" w:rsidP="00A55F8A">
      <w:pPr>
        <w:numPr>
          <w:ilvl w:val="0"/>
          <w:numId w:val="7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العمل 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على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705265">
        <w:rPr>
          <w:rFonts w:ascii="Simplified Arabic" w:eastAsia="Calibri" w:hAnsi="Simplified Arabic" w:cs="Simplified Arabic" w:hint="cs"/>
          <w:sz w:val="28"/>
          <w:szCs w:val="28"/>
          <w:rtl/>
        </w:rPr>
        <w:t>إ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نشاء مصرف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>ٍ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 وطني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>ٍ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ّ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 لدعم المشروعات الصغ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ي</w:t>
      </w:r>
      <w:r w:rsidRPr="005E08B9">
        <w:rPr>
          <w:rFonts w:ascii="Simplified Arabic" w:eastAsia="Calibri" w:hAnsi="Simplified Arabic" w:cs="Simplified Arabic"/>
          <w:sz w:val="28"/>
          <w:szCs w:val="28"/>
          <w:rtl/>
        </w:rPr>
        <w:t>ر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ة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 والمتوسطة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،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 يتم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ّ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 الاكتتاب فيه من قبل 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الأفراد و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ا</w:t>
      </w:r>
      <w:r w:rsidRPr="005E08B9">
        <w:rPr>
          <w:rFonts w:ascii="Simplified Arabic" w:eastAsia="Calibri" w:hAnsi="Simplified Arabic" w:cs="Simplified Arabic"/>
          <w:sz w:val="28"/>
          <w:szCs w:val="28"/>
          <w:rtl/>
        </w:rPr>
        <w:t xml:space="preserve">لمؤسسات العامة </w:t>
      </w:r>
      <w:r w:rsidR="00EE4411">
        <w:rPr>
          <w:rFonts w:ascii="Simplified Arabic" w:eastAsia="Calibri" w:hAnsi="Simplified Arabic" w:cs="Simplified Arabic" w:hint="cs"/>
          <w:sz w:val="28"/>
          <w:szCs w:val="28"/>
          <w:rtl/>
        </w:rPr>
        <w:t>والخاصة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="00EE441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5E08B9">
        <w:rPr>
          <w:rFonts w:ascii="Simplified Arabic" w:eastAsia="Calibri" w:hAnsi="Simplified Arabic" w:cs="Simplified Arabic"/>
          <w:sz w:val="28"/>
          <w:szCs w:val="28"/>
          <w:rtl/>
        </w:rPr>
        <w:t>وفق تشريع ي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5E08B9">
        <w:rPr>
          <w:rFonts w:ascii="Simplified Arabic" w:eastAsia="Calibri" w:hAnsi="Simplified Arabic" w:cs="Simplified Arabic"/>
          <w:sz w:val="28"/>
          <w:szCs w:val="28"/>
          <w:rtl/>
        </w:rPr>
        <w:t>صدر ب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ذلك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. </w:t>
      </w:r>
    </w:p>
    <w:p w:rsidR="00096ECD" w:rsidRPr="00F26C64" w:rsidRDefault="00096ECD" w:rsidP="00A55F8A">
      <w:pPr>
        <w:numPr>
          <w:ilvl w:val="0"/>
          <w:numId w:val="7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رفع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>ُ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 الدعم عن المحروقات 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تدريجي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ّ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اً.</w:t>
      </w:r>
    </w:p>
    <w:p w:rsidR="00096ECD" w:rsidRPr="00F26C64" w:rsidRDefault="00096ECD" w:rsidP="00A55F8A">
      <w:pPr>
        <w:numPr>
          <w:ilvl w:val="0"/>
          <w:numId w:val="7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العمل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>ُ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على</w:t>
      </w:r>
      <w:r w:rsidR="00705265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إ</w:t>
      </w:r>
      <w:r w:rsidR="00EE4411">
        <w:rPr>
          <w:rFonts w:ascii="Simplified Arabic" w:eastAsia="Calibri" w:hAnsi="Simplified Arabic" w:cs="Simplified Arabic" w:hint="cs"/>
          <w:sz w:val="28"/>
          <w:szCs w:val="28"/>
          <w:rtl/>
        </w:rPr>
        <w:t>صدار قانون المسؤولية الاجتماعية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؛ 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للاستفادة من استقطاعات العوائد من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دخل 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المؤسسات 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العام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ّ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ة والخاص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ّ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ة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:rsidR="00096ECD" w:rsidRPr="00F26C64" w:rsidRDefault="00705265" w:rsidP="00A55F8A">
      <w:pPr>
        <w:numPr>
          <w:ilvl w:val="0"/>
          <w:numId w:val="7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>
        <w:rPr>
          <w:rFonts w:ascii="Simplified Arabic" w:eastAsia="Calibri" w:hAnsi="Simplified Arabic" w:cs="Simplified Arabic"/>
          <w:sz w:val="28"/>
          <w:szCs w:val="28"/>
          <w:rtl/>
        </w:rPr>
        <w:t>ضرورة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>ُ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إ</w:t>
      </w:r>
      <w:r w:rsidR="00EE4411">
        <w:rPr>
          <w:rFonts w:ascii="Simplified Arabic" w:eastAsia="Calibri" w:hAnsi="Simplified Arabic" w:cs="Simplified Arabic"/>
          <w:sz w:val="28"/>
          <w:szCs w:val="28"/>
          <w:rtl/>
        </w:rPr>
        <w:t>صدار قانون الدين العام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؛ </w:t>
      </w:r>
      <w:r w:rsidR="00096ECD"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لدعم خطط التنمية الاقتصادية</w:t>
      </w:r>
      <w:r w:rsidR="00096ECD" w:rsidRPr="00F26C64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:rsidR="00096ECD" w:rsidRPr="00F26C64" w:rsidRDefault="00C409BF" w:rsidP="00A55F8A">
      <w:pPr>
        <w:numPr>
          <w:ilvl w:val="0"/>
          <w:numId w:val="7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السعي نحو خصخصة</w:t>
      </w:r>
      <w:r w:rsidR="00096ECD"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القطاعات العام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ّ</w:t>
      </w:r>
      <w:r w:rsidR="00EE4411">
        <w:rPr>
          <w:rFonts w:ascii="Simplified Arabic" w:eastAsia="Calibri" w:hAnsi="Simplified Arabic" w:cs="Simplified Arabic" w:hint="cs"/>
          <w:sz w:val="28"/>
          <w:szCs w:val="28"/>
          <w:rtl/>
        </w:rPr>
        <w:t>ة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 </w:t>
      </w:r>
      <w:r w:rsidR="00096ECD"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باستثناء القطاعات الحيوية مثل النفط والكهرباء</w:t>
      </w:r>
      <w:r w:rsidR="00096ECD" w:rsidRPr="00F26C64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:rsidR="004863D3" w:rsidRPr="002D3472" w:rsidRDefault="00096ECD" w:rsidP="00A55F8A">
      <w:pPr>
        <w:numPr>
          <w:ilvl w:val="0"/>
          <w:numId w:val="7"/>
        </w:num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تفعيل</w:t>
      </w:r>
      <w:r w:rsidR="004A3A66">
        <w:rPr>
          <w:rFonts w:ascii="Simplified Arabic" w:eastAsia="Calibri" w:hAnsi="Simplified Arabic" w:cs="Simplified Arabic" w:hint="cs"/>
          <w:sz w:val="28"/>
          <w:szCs w:val="28"/>
          <w:rtl/>
        </w:rPr>
        <w:t>ُ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 دور سوق </w:t>
      </w:r>
      <w:r w:rsidRPr="005E08B9">
        <w:rPr>
          <w:rFonts w:ascii="Simplified Arabic" w:eastAsia="Calibri" w:hAnsi="Simplified Arabic" w:cs="Simplified Arabic" w:hint="cs"/>
          <w:sz w:val="28"/>
          <w:szCs w:val="28"/>
          <w:rtl/>
        </w:rPr>
        <w:t>المال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 xml:space="preserve"> الليبي</w:t>
      </w:r>
      <w:r w:rsidR="00633383">
        <w:rPr>
          <w:rFonts w:ascii="Simplified Arabic" w:eastAsia="Calibri" w:hAnsi="Simplified Arabic" w:cs="Simplified Arabic" w:hint="cs"/>
          <w:sz w:val="28"/>
          <w:szCs w:val="28"/>
          <w:rtl/>
        </w:rPr>
        <w:t>ّ</w:t>
      </w:r>
      <w:r w:rsidRPr="00F26C64">
        <w:rPr>
          <w:rFonts w:ascii="Simplified Arabic" w:eastAsia="Calibri" w:hAnsi="Simplified Arabic" w:cs="Simplified Arabic"/>
          <w:sz w:val="28"/>
          <w:szCs w:val="28"/>
          <w:rtl/>
        </w:rPr>
        <w:t>.</w:t>
      </w:r>
      <w:r w:rsidR="004863D3" w:rsidRPr="004863D3">
        <w:rPr>
          <w:rtl/>
        </w:rPr>
        <w:t xml:space="preserve"> </w:t>
      </w:r>
    </w:p>
    <w:p w:rsidR="002D3472" w:rsidRDefault="002D3472" w:rsidP="002D3472">
      <w:pPr>
        <w:spacing w:after="0" w:line="240" w:lineRule="auto"/>
        <w:ind w:left="368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</w:p>
    <w:p w:rsidR="00D76C89" w:rsidRDefault="00D76C89" w:rsidP="00315D1E">
      <w:p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</w:p>
    <w:p w:rsidR="00CB6241" w:rsidRDefault="00CB6241" w:rsidP="00315D1E">
      <w:p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</w:p>
    <w:p w:rsidR="00D76C89" w:rsidRDefault="00D76C89" w:rsidP="00315D1E">
      <w:p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</w:p>
    <w:p w:rsidR="00D76C89" w:rsidRDefault="00D76C89" w:rsidP="00315D1E">
      <w:p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</w:p>
    <w:p w:rsidR="00D76C89" w:rsidRDefault="00D76C89" w:rsidP="00315D1E">
      <w:p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</w:p>
    <w:p w:rsidR="00D76C89" w:rsidRDefault="00D76C89" w:rsidP="00315D1E">
      <w:p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</w:p>
    <w:p w:rsidR="002D3472" w:rsidRDefault="002D3472" w:rsidP="0078255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5F69E3" w:rsidRDefault="00096ECD" w:rsidP="0078255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84E1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الج</w:t>
      </w:r>
      <w:r w:rsidR="00453D6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امعات الليبية </w:t>
      </w:r>
      <w:r w:rsidR="0078255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المشاركة والداعمة</w:t>
      </w:r>
      <w:r w:rsidR="00453D6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للمبادرة</w:t>
      </w:r>
    </w:p>
    <w:p w:rsidR="002D3472" w:rsidRDefault="002D3472" w:rsidP="0078255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2D3472" w:rsidRDefault="002D3472" w:rsidP="0078255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453D66" w:rsidRPr="00284E17" w:rsidRDefault="00453D66" w:rsidP="00284E1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tbl>
      <w:tblPr>
        <w:tblStyle w:val="af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3258"/>
      </w:tblGrid>
      <w:tr w:rsidR="00773ECB" w:rsidRPr="00A72EE9" w:rsidTr="0095000E">
        <w:tc>
          <w:tcPr>
            <w:tcW w:w="5238" w:type="dxa"/>
          </w:tcPr>
          <w:p w:rsidR="00773ECB" w:rsidRPr="00A72EE9" w:rsidRDefault="00773ECB" w:rsidP="00773ECB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  <w:r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>جامعة الزاوية                                         جامعة طرابلس</w:t>
            </w:r>
          </w:p>
        </w:tc>
        <w:tc>
          <w:tcPr>
            <w:tcW w:w="3258" w:type="dxa"/>
          </w:tcPr>
          <w:p w:rsidR="00773ECB" w:rsidRPr="00A72EE9" w:rsidRDefault="00773ECB" w:rsidP="00773ECB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  <w:r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>جامعة الزيتونة                                        جامعة المرقب</w:t>
            </w:r>
          </w:p>
        </w:tc>
      </w:tr>
      <w:tr w:rsidR="00773ECB" w:rsidRPr="00A72EE9" w:rsidTr="0095000E">
        <w:tc>
          <w:tcPr>
            <w:tcW w:w="5238" w:type="dxa"/>
          </w:tcPr>
          <w:p w:rsidR="00773ECB" w:rsidRPr="00A72EE9" w:rsidRDefault="00773ECB" w:rsidP="00773ECB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  <w:r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جامعة سرت                                          جامعة صبراته </w:t>
            </w:r>
          </w:p>
        </w:tc>
        <w:tc>
          <w:tcPr>
            <w:tcW w:w="3258" w:type="dxa"/>
          </w:tcPr>
          <w:p w:rsidR="00773ECB" w:rsidRPr="00A72EE9" w:rsidRDefault="00773ECB" w:rsidP="00773ECB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  <w:r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>جامعة مصراته                                        جامعة غريان</w:t>
            </w:r>
          </w:p>
        </w:tc>
      </w:tr>
      <w:tr w:rsidR="00773ECB" w:rsidRPr="00A72EE9" w:rsidTr="0095000E">
        <w:tc>
          <w:tcPr>
            <w:tcW w:w="5238" w:type="dxa"/>
          </w:tcPr>
          <w:p w:rsidR="00773ECB" w:rsidRPr="00A72EE9" w:rsidRDefault="00773ECB" w:rsidP="00773ECB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  <w:r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جامعة بني وليد                                       جامعة طبرق </w:t>
            </w:r>
          </w:p>
        </w:tc>
        <w:tc>
          <w:tcPr>
            <w:tcW w:w="3258" w:type="dxa"/>
          </w:tcPr>
          <w:p w:rsidR="00773ECB" w:rsidRPr="00A72EE9" w:rsidRDefault="00773ECB" w:rsidP="00773ECB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  <w:r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جامعة الجفارة </w:t>
            </w:r>
          </w:p>
          <w:p w:rsidR="00773ECB" w:rsidRPr="00A72EE9" w:rsidRDefault="00773ECB" w:rsidP="00773ECB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  <w:r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جامعة نالوت </w:t>
            </w:r>
          </w:p>
        </w:tc>
      </w:tr>
      <w:tr w:rsidR="00773ECB" w:rsidRPr="00A72EE9" w:rsidTr="0095000E">
        <w:tc>
          <w:tcPr>
            <w:tcW w:w="5238" w:type="dxa"/>
          </w:tcPr>
          <w:p w:rsidR="00773ECB" w:rsidRPr="00A72EE9" w:rsidRDefault="00773ECB" w:rsidP="00773ECB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  <w:r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جامعة سبها </w:t>
            </w:r>
          </w:p>
          <w:p w:rsidR="0095000E" w:rsidRPr="00A72EE9" w:rsidRDefault="0095000E" w:rsidP="00773ECB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  <w:r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>جامعة الزنتان</w:t>
            </w:r>
          </w:p>
          <w:p w:rsidR="00773ECB" w:rsidRPr="00A72EE9" w:rsidRDefault="00D90FE8" w:rsidP="00D76C89">
            <w:pPr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sz w:val="28"/>
                <w:szCs w:val="28"/>
              </w:rPr>
              <w:t xml:space="preserve">              </w:t>
            </w:r>
            <w:r w:rsidR="00773ECB"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>جامعة</w:t>
            </w:r>
            <w:r w:rsidR="00773ECB" w:rsidRPr="00A72EE9"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  <w:t xml:space="preserve"> </w:t>
            </w:r>
            <w:r w:rsidR="00773ECB"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>محمد</w:t>
            </w:r>
            <w:r w:rsidR="00773ECB" w:rsidRPr="00A72EE9"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  <w:t xml:space="preserve"> </w:t>
            </w:r>
            <w:r w:rsidR="00773ECB"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>بن</w:t>
            </w:r>
            <w:r w:rsidR="00773ECB" w:rsidRPr="00A72EE9"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  <w:t xml:space="preserve"> </w:t>
            </w:r>
            <w:r w:rsidR="00773ECB"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>علي</w:t>
            </w:r>
            <w:r w:rsidR="00773ECB" w:rsidRPr="00A72EE9"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  <w:t xml:space="preserve"> </w:t>
            </w:r>
            <w:r w:rsidR="00705265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>السنوسي</w:t>
            </w:r>
            <w:r w:rsidR="00633383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>ّ</w:t>
            </w:r>
            <w:r w:rsidR="00705265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 الإ</w:t>
            </w:r>
            <w:r w:rsidR="00773ECB"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>سلامية</w:t>
            </w:r>
          </w:p>
        </w:tc>
        <w:tc>
          <w:tcPr>
            <w:tcW w:w="3258" w:type="dxa"/>
          </w:tcPr>
          <w:p w:rsidR="00773ECB" w:rsidRPr="00A72EE9" w:rsidRDefault="00773ECB" w:rsidP="00773ECB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  <w:r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  <w:lang w:bidi="ar-LY"/>
              </w:rPr>
              <w:t xml:space="preserve">جامعة فزان               </w:t>
            </w:r>
            <w:r w:rsidRPr="00A72EE9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                           الأكاديمية الليبية</w:t>
            </w:r>
          </w:p>
          <w:p w:rsidR="0095000E" w:rsidRPr="00A72EE9" w:rsidRDefault="0095000E" w:rsidP="00773ECB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</w:p>
        </w:tc>
      </w:tr>
      <w:tr w:rsidR="00773ECB" w:rsidRPr="00A72EE9" w:rsidTr="0095000E">
        <w:tc>
          <w:tcPr>
            <w:tcW w:w="5238" w:type="dxa"/>
          </w:tcPr>
          <w:p w:rsidR="00773ECB" w:rsidRPr="00A72EE9" w:rsidRDefault="00773ECB" w:rsidP="00773ECB">
            <w:pPr>
              <w:rPr>
                <w:rFonts w:ascii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258" w:type="dxa"/>
          </w:tcPr>
          <w:p w:rsidR="00773ECB" w:rsidRPr="00A72EE9" w:rsidRDefault="00773ECB" w:rsidP="00773ECB">
            <w:pPr>
              <w:rPr>
                <w:rFonts w:ascii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5F69E3" w:rsidRPr="00A72EE9" w:rsidRDefault="00EC54F2" w:rsidP="00284E17">
      <w:pPr>
        <w:spacing w:after="0" w:line="240" w:lineRule="auto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A72EE9">
        <w:rPr>
          <w:rFonts w:ascii="Simplified Arabic" w:hAnsi="Simplified Arabic" w:cs="Simplified Arabic" w:hint="cs"/>
          <w:b/>
          <w:sz w:val="28"/>
          <w:szCs w:val="28"/>
          <w:rtl/>
        </w:rPr>
        <w:t>عاشت ليبيا حرة أبية موح</w:t>
      </w:r>
      <w:r w:rsidR="00633383">
        <w:rPr>
          <w:rFonts w:ascii="Simplified Arabic" w:hAnsi="Simplified Arabic" w:cs="Simplified Arabic" w:hint="cs"/>
          <w:b/>
          <w:sz w:val="28"/>
          <w:szCs w:val="28"/>
          <w:rtl/>
        </w:rPr>
        <w:t>ّ</w:t>
      </w:r>
      <w:r w:rsidRPr="00A72EE9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دة عزيزة بأبنائها </w:t>
      </w:r>
    </w:p>
    <w:p w:rsidR="006923CA" w:rsidRPr="006923CA" w:rsidRDefault="00284E17" w:rsidP="006923CA">
      <w:pPr>
        <w:spacing w:after="0" w:line="240" w:lineRule="auto"/>
        <w:jc w:val="center"/>
        <w:rPr>
          <w:rFonts w:ascii="Simplified Arabic" w:hAnsi="Simplified Arabic" w:cs="PT Bold Heading"/>
          <w:sz w:val="28"/>
          <w:szCs w:val="28"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و</w:t>
      </w:r>
      <w:r w:rsidR="006923CA" w:rsidRPr="006923CA">
        <w:rPr>
          <w:rFonts w:ascii="Simplified Arabic" w:hAnsi="Simplified Arabic" w:cs="PT Bold Heading" w:hint="cs"/>
          <w:sz w:val="28"/>
          <w:szCs w:val="28"/>
          <w:rtl/>
        </w:rPr>
        <w:t>الله ولي التوفيق</w:t>
      </w:r>
    </w:p>
    <w:sectPr w:rsidR="006923CA" w:rsidRPr="006923CA" w:rsidSect="000A7F09">
      <w:footerReference w:type="default" r:id="rId8"/>
      <w:pgSz w:w="11906" w:h="16838"/>
      <w:pgMar w:top="1440" w:right="1826" w:bottom="1440" w:left="1800" w:header="708" w:footer="708" w:gutter="0"/>
      <w:pgNumType w:start="1"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CC" w:rsidRDefault="00675ECC" w:rsidP="004B1301">
      <w:pPr>
        <w:spacing w:after="0" w:line="240" w:lineRule="auto"/>
      </w:pPr>
      <w:r>
        <w:separator/>
      </w:r>
    </w:p>
  </w:endnote>
  <w:endnote w:type="continuationSeparator" w:id="0">
    <w:p w:rsidR="00675ECC" w:rsidRDefault="00675ECC" w:rsidP="004B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charset w:val="B2"/>
    <w:family w:val="auto"/>
    <w:pitch w:val="variable"/>
    <w:sig w:usb0="00002000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146239"/>
      <w:docPartObj>
        <w:docPartGallery w:val="Page Numbers (Bottom of Page)"/>
        <w:docPartUnique/>
      </w:docPartObj>
    </w:sdtPr>
    <w:sdtEndPr/>
    <w:sdtContent>
      <w:p w:rsidR="000F2200" w:rsidRDefault="00675ECC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647" w:rsidRPr="00620647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0F2200" w:rsidRDefault="000F220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CC" w:rsidRDefault="00675ECC" w:rsidP="004B1301">
      <w:pPr>
        <w:spacing w:after="0" w:line="240" w:lineRule="auto"/>
      </w:pPr>
      <w:r>
        <w:separator/>
      </w:r>
    </w:p>
  </w:footnote>
  <w:footnote w:type="continuationSeparator" w:id="0">
    <w:p w:rsidR="00675ECC" w:rsidRDefault="00675ECC" w:rsidP="004B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D68"/>
    <w:multiLevelType w:val="hybridMultilevel"/>
    <w:tmpl w:val="5638F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556A"/>
    <w:multiLevelType w:val="hybridMultilevel"/>
    <w:tmpl w:val="C9D46C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6E5E6C94"/>
    <w:multiLevelType w:val="hybridMultilevel"/>
    <w:tmpl w:val="70BC6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375B8"/>
    <w:multiLevelType w:val="hybridMultilevel"/>
    <w:tmpl w:val="AF306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270B3"/>
    <w:multiLevelType w:val="hybridMultilevel"/>
    <w:tmpl w:val="BCEE6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53"/>
    <w:rsid w:val="0000066D"/>
    <w:rsid w:val="000023E4"/>
    <w:rsid w:val="000054DC"/>
    <w:rsid w:val="0001551A"/>
    <w:rsid w:val="000170BA"/>
    <w:rsid w:val="00021BDE"/>
    <w:rsid w:val="00043D4D"/>
    <w:rsid w:val="0004711B"/>
    <w:rsid w:val="000541FA"/>
    <w:rsid w:val="000554F1"/>
    <w:rsid w:val="00064856"/>
    <w:rsid w:val="0006640D"/>
    <w:rsid w:val="0009673A"/>
    <w:rsid w:val="00096ECD"/>
    <w:rsid w:val="000A1231"/>
    <w:rsid w:val="000A2F8C"/>
    <w:rsid w:val="000A7F09"/>
    <w:rsid w:val="000B1769"/>
    <w:rsid w:val="000B2977"/>
    <w:rsid w:val="000B695F"/>
    <w:rsid w:val="000D1B91"/>
    <w:rsid w:val="000E19D6"/>
    <w:rsid w:val="000E2896"/>
    <w:rsid w:val="000F2200"/>
    <w:rsid w:val="000F3FC7"/>
    <w:rsid w:val="001060A8"/>
    <w:rsid w:val="001251CB"/>
    <w:rsid w:val="00136C10"/>
    <w:rsid w:val="001379F4"/>
    <w:rsid w:val="00146EBC"/>
    <w:rsid w:val="0015094C"/>
    <w:rsid w:val="00184223"/>
    <w:rsid w:val="00187F4D"/>
    <w:rsid w:val="001937C3"/>
    <w:rsid w:val="00197796"/>
    <w:rsid w:val="001C715C"/>
    <w:rsid w:val="001F297F"/>
    <w:rsid w:val="001F42E9"/>
    <w:rsid w:val="00211D64"/>
    <w:rsid w:val="0021617D"/>
    <w:rsid w:val="0023313D"/>
    <w:rsid w:val="0023382A"/>
    <w:rsid w:val="00255E6F"/>
    <w:rsid w:val="0027470A"/>
    <w:rsid w:val="00276B9C"/>
    <w:rsid w:val="002803E8"/>
    <w:rsid w:val="00284E17"/>
    <w:rsid w:val="002A05A5"/>
    <w:rsid w:val="002C21E7"/>
    <w:rsid w:val="002D3472"/>
    <w:rsid w:val="002F1641"/>
    <w:rsid w:val="002F1E53"/>
    <w:rsid w:val="002F23E5"/>
    <w:rsid w:val="0030586A"/>
    <w:rsid w:val="00314A98"/>
    <w:rsid w:val="00315D1E"/>
    <w:rsid w:val="00324E4C"/>
    <w:rsid w:val="00327603"/>
    <w:rsid w:val="00331611"/>
    <w:rsid w:val="00344F54"/>
    <w:rsid w:val="00347D65"/>
    <w:rsid w:val="00350ECE"/>
    <w:rsid w:val="003818C2"/>
    <w:rsid w:val="00393D46"/>
    <w:rsid w:val="003D0876"/>
    <w:rsid w:val="003D432A"/>
    <w:rsid w:val="003F0DE8"/>
    <w:rsid w:val="00402E28"/>
    <w:rsid w:val="00403C2B"/>
    <w:rsid w:val="00417B49"/>
    <w:rsid w:val="00426F06"/>
    <w:rsid w:val="00445E4E"/>
    <w:rsid w:val="0045148C"/>
    <w:rsid w:val="00453D66"/>
    <w:rsid w:val="00453FFE"/>
    <w:rsid w:val="00464224"/>
    <w:rsid w:val="004655F8"/>
    <w:rsid w:val="004863D3"/>
    <w:rsid w:val="00496E86"/>
    <w:rsid w:val="004A1252"/>
    <w:rsid w:val="004A3A66"/>
    <w:rsid w:val="004B1301"/>
    <w:rsid w:val="004B1E0C"/>
    <w:rsid w:val="004C7CF6"/>
    <w:rsid w:val="004D1998"/>
    <w:rsid w:val="004D4D7C"/>
    <w:rsid w:val="004D68B6"/>
    <w:rsid w:val="004E13F8"/>
    <w:rsid w:val="004E3B8E"/>
    <w:rsid w:val="004E74C6"/>
    <w:rsid w:val="004F7C9A"/>
    <w:rsid w:val="00513D67"/>
    <w:rsid w:val="00550FE1"/>
    <w:rsid w:val="00554AB5"/>
    <w:rsid w:val="0055540B"/>
    <w:rsid w:val="00560C2F"/>
    <w:rsid w:val="00560DEB"/>
    <w:rsid w:val="00561248"/>
    <w:rsid w:val="00574093"/>
    <w:rsid w:val="00574C56"/>
    <w:rsid w:val="00575891"/>
    <w:rsid w:val="005A7E5F"/>
    <w:rsid w:val="005B5052"/>
    <w:rsid w:val="005B7E51"/>
    <w:rsid w:val="005D0768"/>
    <w:rsid w:val="005E7289"/>
    <w:rsid w:val="005F15DD"/>
    <w:rsid w:val="005F69E3"/>
    <w:rsid w:val="006037DE"/>
    <w:rsid w:val="00607A15"/>
    <w:rsid w:val="00620647"/>
    <w:rsid w:val="00620F35"/>
    <w:rsid w:val="006239BA"/>
    <w:rsid w:val="00633383"/>
    <w:rsid w:val="006376FD"/>
    <w:rsid w:val="0064066E"/>
    <w:rsid w:val="00646D51"/>
    <w:rsid w:val="00666953"/>
    <w:rsid w:val="00667A83"/>
    <w:rsid w:val="00675ECC"/>
    <w:rsid w:val="006923CA"/>
    <w:rsid w:val="006A1268"/>
    <w:rsid w:val="006A1BD2"/>
    <w:rsid w:val="006A6089"/>
    <w:rsid w:val="006A6601"/>
    <w:rsid w:val="006B2626"/>
    <w:rsid w:val="006B5B83"/>
    <w:rsid w:val="006C36FF"/>
    <w:rsid w:val="006C4061"/>
    <w:rsid w:val="006D3DD4"/>
    <w:rsid w:val="006D6F28"/>
    <w:rsid w:val="006E2BA5"/>
    <w:rsid w:val="006F7D85"/>
    <w:rsid w:val="0070378E"/>
    <w:rsid w:val="00705265"/>
    <w:rsid w:val="00706932"/>
    <w:rsid w:val="00711036"/>
    <w:rsid w:val="00740C2B"/>
    <w:rsid w:val="00745062"/>
    <w:rsid w:val="00752BC3"/>
    <w:rsid w:val="00760EE9"/>
    <w:rsid w:val="007732E6"/>
    <w:rsid w:val="00773ECB"/>
    <w:rsid w:val="00782559"/>
    <w:rsid w:val="00785AD2"/>
    <w:rsid w:val="007A197F"/>
    <w:rsid w:val="007B2E02"/>
    <w:rsid w:val="007B3312"/>
    <w:rsid w:val="007B5A56"/>
    <w:rsid w:val="007C485D"/>
    <w:rsid w:val="007E0915"/>
    <w:rsid w:val="007E4793"/>
    <w:rsid w:val="007F159C"/>
    <w:rsid w:val="007F459A"/>
    <w:rsid w:val="0081471C"/>
    <w:rsid w:val="00833F1C"/>
    <w:rsid w:val="008523D6"/>
    <w:rsid w:val="00862AFB"/>
    <w:rsid w:val="0086385D"/>
    <w:rsid w:val="00864082"/>
    <w:rsid w:val="00865C0D"/>
    <w:rsid w:val="0087282F"/>
    <w:rsid w:val="00876B54"/>
    <w:rsid w:val="008774F1"/>
    <w:rsid w:val="00884AD5"/>
    <w:rsid w:val="00897411"/>
    <w:rsid w:val="008A03F9"/>
    <w:rsid w:val="008A7CAD"/>
    <w:rsid w:val="008C192F"/>
    <w:rsid w:val="008C7CD7"/>
    <w:rsid w:val="008D2FEF"/>
    <w:rsid w:val="008F5D90"/>
    <w:rsid w:val="008F6229"/>
    <w:rsid w:val="009140C5"/>
    <w:rsid w:val="00914EED"/>
    <w:rsid w:val="009204E7"/>
    <w:rsid w:val="0092211C"/>
    <w:rsid w:val="00926C7A"/>
    <w:rsid w:val="00930BE6"/>
    <w:rsid w:val="00933926"/>
    <w:rsid w:val="00944010"/>
    <w:rsid w:val="00946B65"/>
    <w:rsid w:val="0095000E"/>
    <w:rsid w:val="00951C4A"/>
    <w:rsid w:val="00954F4E"/>
    <w:rsid w:val="00987653"/>
    <w:rsid w:val="009A4DD7"/>
    <w:rsid w:val="009B2001"/>
    <w:rsid w:val="009B676F"/>
    <w:rsid w:val="009C77DF"/>
    <w:rsid w:val="009D362C"/>
    <w:rsid w:val="009D39A9"/>
    <w:rsid w:val="009E70F0"/>
    <w:rsid w:val="00A00760"/>
    <w:rsid w:val="00A170E9"/>
    <w:rsid w:val="00A2143D"/>
    <w:rsid w:val="00A35EE4"/>
    <w:rsid w:val="00A52B11"/>
    <w:rsid w:val="00A5511A"/>
    <w:rsid w:val="00A55F8A"/>
    <w:rsid w:val="00A56697"/>
    <w:rsid w:val="00A71342"/>
    <w:rsid w:val="00A72EE9"/>
    <w:rsid w:val="00A90B69"/>
    <w:rsid w:val="00A9321C"/>
    <w:rsid w:val="00A9734A"/>
    <w:rsid w:val="00AB7CD2"/>
    <w:rsid w:val="00AC1E18"/>
    <w:rsid w:val="00AC4580"/>
    <w:rsid w:val="00AC60E9"/>
    <w:rsid w:val="00AC7E00"/>
    <w:rsid w:val="00AD3F14"/>
    <w:rsid w:val="00AE2AE1"/>
    <w:rsid w:val="00AF6830"/>
    <w:rsid w:val="00B0025F"/>
    <w:rsid w:val="00B125D5"/>
    <w:rsid w:val="00B13075"/>
    <w:rsid w:val="00B133ED"/>
    <w:rsid w:val="00B13F5C"/>
    <w:rsid w:val="00B146F1"/>
    <w:rsid w:val="00B16E4D"/>
    <w:rsid w:val="00B21401"/>
    <w:rsid w:val="00B300E9"/>
    <w:rsid w:val="00B41816"/>
    <w:rsid w:val="00B4641A"/>
    <w:rsid w:val="00B552F9"/>
    <w:rsid w:val="00B722C3"/>
    <w:rsid w:val="00B73C31"/>
    <w:rsid w:val="00B94EB4"/>
    <w:rsid w:val="00B952A9"/>
    <w:rsid w:val="00BA5063"/>
    <w:rsid w:val="00BB6E4C"/>
    <w:rsid w:val="00BC6F2D"/>
    <w:rsid w:val="00BD7ED2"/>
    <w:rsid w:val="00BF1B4A"/>
    <w:rsid w:val="00BF1FC0"/>
    <w:rsid w:val="00C01C6E"/>
    <w:rsid w:val="00C1217D"/>
    <w:rsid w:val="00C2692C"/>
    <w:rsid w:val="00C3419A"/>
    <w:rsid w:val="00C409BF"/>
    <w:rsid w:val="00C46C77"/>
    <w:rsid w:val="00C478F1"/>
    <w:rsid w:val="00C50D0A"/>
    <w:rsid w:val="00C6161D"/>
    <w:rsid w:val="00C64A03"/>
    <w:rsid w:val="00C678F6"/>
    <w:rsid w:val="00C93F83"/>
    <w:rsid w:val="00CA0F30"/>
    <w:rsid w:val="00CA2431"/>
    <w:rsid w:val="00CA28CE"/>
    <w:rsid w:val="00CB54ED"/>
    <w:rsid w:val="00CB6241"/>
    <w:rsid w:val="00CC3A78"/>
    <w:rsid w:val="00CD6F68"/>
    <w:rsid w:val="00CE60DB"/>
    <w:rsid w:val="00D109A6"/>
    <w:rsid w:val="00D114DA"/>
    <w:rsid w:val="00D31278"/>
    <w:rsid w:val="00D42E16"/>
    <w:rsid w:val="00D43B0C"/>
    <w:rsid w:val="00D62FEE"/>
    <w:rsid w:val="00D76C89"/>
    <w:rsid w:val="00D80EFD"/>
    <w:rsid w:val="00D84933"/>
    <w:rsid w:val="00D90FE8"/>
    <w:rsid w:val="00DA1CEA"/>
    <w:rsid w:val="00DC598A"/>
    <w:rsid w:val="00DC6D61"/>
    <w:rsid w:val="00DD1955"/>
    <w:rsid w:val="00DD1A06"/>
    <w:rsid w:val="00DD6FB2"/>
    <w:rsid w:val="00DE2C23"/>
    <w:rsid w:val="00DE3B37"/>
    <w:rsid w:val="00E0412A"/>
    <w:rsid w:val="00E06953"/>
    <w:rsid w:val="00E22F24"/>
    <w:rsid w:val="00E45B9E"/>
    <w:rsid w:val="00E526B2"/>
    <w:rsid w:val="00E56BA7"/>
    <w:rsid w:val="00E613D6"/>
    <w:rsid w:val="00E832E5"/>
    <w:rsid w:val="00E85930"/>
    <w:rsid w:val="00E94775"/>
    <w:rsid w:val="00E97311"/>
    <w:rsid w:val="00E97A14"/>
    <w:rsid w:val="00EA3101"/>
    <w:rsid w:val="00EA48FE"/>
    <w:rsid w:val="00EC54F2"/>
    <w:rsid w:val="00ED0E04"/>
    <w:rsid w:val="00ED3344"/>
    <w:rsid w:val="00ED4217"/>
    <w:rsid w:val="00EE0C9C"/>
    <w:rsid w:val="00EE4411"/>
    <w:rsid w:val="00F019A4"/>
    <w:rsid w:val="00F037D7"/>
    <w:rsid w:val="00F046C1"/>
    <w:rsid w:val="00F06A0A"/>
    <w:rsid w:val="00F34D9F"/>
    <w:rsid w:val="00F409B8"/>
    <w:rsid w:val="00F457D6"/>
    <w:rsid w:val="00F5079A"/>
    <w:rsid w:val="00F54EE1"/>
    <w:rsid w:val="00F573E8"/>
    <w:rsid w:val="00F739BA"/>
    <w:rsid w:val="00F77598"/>
    <w:rsid w:val="00F900DC"/>
    <w:rsid w:val="00F97EAF"/>
    <w:rsid w:val="00FA1E27"/>
    <w:rsid w:val="00FC3F8C"/>
    <w:rsid w:val="00FC573B"/>
    <w:rsid w:val="00FD6790"/>
    <w:rsid w:val="00FE7637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0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5930"/>
    <w:pPr>
      <w:keepNext/>
      <w:keepLines/>
      <w:spacing w:after="240"/>
      <w:jc w:val="center"/>
      <w:outlineLvl w:val="0"/>
    </w:pPr>
    <w:rPr>
      <w:rFonts w:eastAsiaTheme="majorEastAsia"/>
      <w:b/>
      <w:bCs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5930"/>
    <w:pPr>
      <w:keepNext/>
      <w:keepLines/>
      <w:outlineLvl w:val="1"/>
    </w:pPr>
    <w:rPr>
      <w:rFonts w:eastAsiaTheme="majorEastAsia"/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E85930"/>
    <w:pPr>
      <w:keepNext/>
      <w:keepLines/>
      <w:outlineLvl w:val="2"/>
    </w:pPr>
    <w:rPr>
      <w:rFonts w:eastAsiaTheme="majorEastAsia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rsid w:val="00E85930"/>
    <w:pPr>
      <w:keepNext/>
      <w:keepLines/>
      <w:outlineLvl w:val="3"/>
    </w:pPr>
    <w:rPr>
      <w:rFonts w:eastAsiaTheme="majorEastAsia"/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E85930"/>
    <w:pPr>
      <w:keepNext/>
      <w:keepLines/>
      <w:outlineLvl w:val="4"/>
    </w:pPr>
    <w:rPr>
      <w:rFonts w:eastAsiaTheme="majorEastAsia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rsid w:val="00E85930"/>
    <w:pPr>
      <w:keepNext/>
      <w:keepLines/>
      <w:outlineLvl w:val="5"/>
    </w:pPr>
    <w:rPr>
      <w:rFonts w:eastAsiaTheme="majorEastAsia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5930"/>
    <w:pPr>
      <w:keepNext/>
      <w:keepLines/>
      <w:outlineLvl w:val="6"/>
    </w:pPr>
    <w:rPr>
      <w:rFonts w:eastAsiaTheme="majorEastAsia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5930"/>
    <w:pPr>
      <w:keepNext/>
      <w:keepLines/>
      <w:outlineLvl w:val="7"/>
    </w:pPr>
    <w:rPr>
      <w:rFonts w:eastAsiaTheme="majorEastAsia"/>
      <w:b/>
      <w:b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5930"/>
    <w:pPr>
      <w:keepNext/>
      <w:keepLines/>
      <w:outlineLvl w:val="8"/>
    </w:pPr>
    <w:rPr>
      <w:rFonts w:eastAsiaTheme="maj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5930"/>
    <w:rPr>
      <w:rFonts w:ascii="Times New Roman" w:eastAsiaTheme="majorEastAsia" w:hAnsi="Times New Roman" w:cs="KFGQPC Uthman Taha Naskh"/>
      <w:b/>
      <w:bCs/>
      <w:sz w:val="24"/>
      <w:szCs w:val="36"/>
    </w:rPr>
  </w:style>
  <w:style w:type="character" w:customStyle="1" w:styleId="2Char">
    <w:name w:val="عنوان 2 Char"/>
    <w:basedOn w:val="a0"/>
    <w:link w:val="2"/>
    <w:uiPriority w:val="9"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character" w:styleId="a3">
    <w:name w:val="Book Title"/>
    <w:basedOn w:val="a0"/>
    <w:uiPriority w:val="33"/>
    <w:qFormat/>
    <w:rsid w:val="00E85930"/>
    <w:rPr>
      <w:rFonts w:ascii="Times New Roman" w:hAnsi="Times New Roman" w:cs="KFGQPC Uthman Taha Naskh"/>
      <w:b/>
      <w:bCs/>
      <w:i w:val="0"/>
      <w:iCs w:val="0"/>
      <w:caps w:val="0"/>
      <w:smallCaps w:val="0"/>
      <w:vanish w:val="0"/>
      <w:spacing w:val="5"/>
      <w:sz w:val="24"/>
      <w:szCs w:val="36"/>
      <w:vertAlign w:val="baseline"/>
    </w:rPr>
  </w:style>
  <w:style w:type="character" w:customStyle="1" w:styleId="3Char">
    <w:name w:val="عنوان 3 Char"/>
    <w:basedOn w:val="a0"/>
    <w:link w:val="3"/>
    <w:uiPriority w:val="9"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paragraph" w:styleId="a4">
    <w:name w:val="Title"/>
    <w:basedOn w:val="a"/>
    <w:next w:val="a"/>
    <w:link w:val="Char"/>
    <w:uiPriority w:val="10"/>
    <w:qFormat/>
    <w:rsid w:val="004D68B6"/>
    <w:pPr>
      <w:pBdr>
        <w:bottom w:val="single" w:sz="8" w:space="4" w:color="4F81BD" w:themeColor="accent1"/>
      </w:pBdr>
      <w:spacing w:after="0"/>
      <w:contextualSpacing/>
    </w:pPr>
    <w:rPr>
      <w:rFonts w:asciiTheme="majorHAnsi" w:eastAsiaTheme="majorEastAsia" w:hAnsiTheme="majorHAnsi"/>
      <w:b/>
      <w:bCs/>
      <w:color w:val="0F243E" w:themeColor="text2" w:themeShade="80"/>
      <w:spacing w:val="5"/>
      <w:kern w:val="28"/>
      <w:szCs w:val="28"/>
    </w:rPr>
  </w:style>
  <w:style w:type="character" w:customStyle="1" w:styleId="Char">
    <w:name w:val="العنوان Char"/>
    <w:basedOn w:val="a0"/>
    <w:link w:val="a4"/>
    <w:uiPriority w:val="10"/>
    <w:rsid w:val="004D68B6"/>
    <w:rPr>
      <w:rFonts w:asciiTheme="majorHAnsi" w:eastAsiaTheme="majorEastAsia" w:hAnsiTheme="majorHAnsi" w:cs="KFGQPC Uthman Taha Naskh"/>
      <w:b/>
      <w:bCs/>
      <w:color w:val="0F243E" w:themeColor="text2" w:themeShade="80"/>
      <w:spacing w:val="5"/>
      <w:kern w:val="28"/>
      <w:szCs w:val="28"/>
    </w:rPr>
  </w:style>
  <w:style w:type="paragraph" w:styleId="a5">
    <w:name w:val="Subtitle"/>
    <w:basedOn w:val="a"/>
    <w:next w:val="a"/>
    <w:link w:val="Char0"/>
    <w:uiPriority w:val="11"/>
    <w:qFormat/>
    <w:rsid w:val="001C715C"/>
    <w:pPr>
      <w:keepNext/>
      <w:numPr>
        <w:ilvl w:val="1"/>
      </w:numPr>
      <w:ind w:firstLine="567"/>
    </w:pPr>
    <w:rPr>
      <w:rFonts w:eastAsiaTheme="majorEastAsia"/>
      <w:b/>
      <w:bCs/>
      <w:spacing w:val="15"/>
    </w:rPr>
  </w:style>
  <w:style w:type="character" w:customStyle="1" w:styleId="Char0">
    <w:name w:val="عنوان فرعي Char"/>
    <w:basedOn w:val="a0"/>
    <w:link w:val="a5"/>
    <w:uiPriority w:val="11"/>
    <w:rsid w:val="001C715C"/>
    <w:rPr>
      <w:rFonts w:ascii="Times New Roman" w:eastAsiaTheme="majorEastAsia" w:hAnsi="Times New Roman" w:cs="KFGQPC Uthman Taha Naskh"/>
      <w:b/>
      <w:bCs/>
      <w:spacing w:val="15"/>
      <w:sz w:val="24"/>
      <w:szCs w:val="32"/>
    </w:rPr>
  </w:style>
  <w:style w:type="paragraph" w:styleId="a6">
    <w:name w:val="No Spacing"/>
    <w:uiPriority w:val="1"/>
    <w:qFormat/>
    <w:rsid w:val="00DC598A"/>
    <w:pPr>
      <w:widowControl w:val="0"/>
      <w:bidi/>
      <w:spacing w:after="0" w:line="240" w:lineRule="auto"/>
      <w:ind w:firstLine="567"/>
      <w:jc w:val="both"/>
    </w:pPr>
    <w:rPr>
      <w:rFonts w:ascii="Times New Roman" w:hAnsi="Times New Roman" w:cs="KFGQPC Uthman Taha Naskh"/>
      <w:sz w:val="24"/>
      <w:szCs w:val="32"/>
    </w:rPr>
  </w:style>
  <w:style w:type="character" w:customStyle="1" w:styleId="4Char">
    <w:name w:val="عنوان 4 Char"/>
    <w:basedOn w:val="a0"/>
    <w:link w:val="4"/>
    <w:uiPriority w:val="9"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character" w:customStyle="1" w:styleId="5Char">
    <w:name w:val="عنوان 5 Char"/>
    <w:basedOn w:val="a0"/>
    <w:link w:val="5"/>
    <w:uiPriority w:val="9"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character" w:customStyle="1" w:styleId="6Char">
    <w:name w:val="عنوان 6 Char"/>
    <w:basedOn w:val="a0"/>
    <w:link w:val="6"/>
    <w:uiPriority w:val="9"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560DEB"/>
    <w:pPr>
      <w:spacing w:after="40" w:line="440" w:lineRule="exact"/>
    </w:pPr>
    <w:rPr>
      <w:rFonts w:eastAsia="Calibri"/>
      <w:b/>
      <w:bCs/>
    </w:rPr>
  </w:style>
  <w:style w:type="character" w:styleId="a7">
    <w:name w:val="line number"/>
    <w:basedOn w:val="a0"/>
    <w:uiPriority w:val="99"/>
    <w:rsid w:val="004B1E0C"/>
    <w:rPr>
      <w:rFonts w:ascii="Times New Roman" w:hAnsi="Times New Roman" w:cs="KFGQPC Uthman Taha Naskh"/>
      <w:b w:val="0"/>
      <w:bCs w:val="0"/>
      <w:i w:val="0"/>
      <w:iCs w:val="0"/>
      <w:color w:val="auto"/>
      <w:sz w:val="22"/>
      <w:szCs w:val="32"/>
      <w:vertAlign w:val="baseline"/>
    </w:rPr>
  </w:style>
  <w:style w:type="character" w:customStyle="1" w:styleId="7Char">
    <w:name w:val="عنوان 7 Char"/>
    <w:basedOn w:val="a0"/>
    <w:link w:val="7"/>
    <w:uiPriority w:val="9"/>
    <w:semiHidden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character" w:customStyle="1" w:styleId="8Char">
    <w:name w:val="عنوان 8 Char"/>
    <w:basedOn w:val="a0"/>
    <w:link w:val="8"/>
    <w:uiPriority w:val="9"/>
    <w:semiHidden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character" w:customStyle="1" w:styleId="9Char">
    <w:name w:val="عنوان 9 Char"/>
    <w:basedOn w:val="a0"/>
    <w:link w:val="9"/>
    <w:uiPriority w:val="9"/>
    <w:semiHidden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paragraph" w:styleId="20">
    <w:name w:val="toc 2"/>
    <w:basedOn w:val="a"/>
    <w:next w:val="a"/>
    <w:autoRedefine/>
    <w:uiPriority w:val="39"/>
    <w:semiHidden/>
    <w:unhideWhenUsed/>
    <w:rsid w:val="00560DEB"/>
    <w:pPr>
      <w:spacing w:after="0" w:line="440" w:lineRule="exact"/>
      <w:ind w:left="113"/>
    </w:pPr>
    <w:rPr>
      <w:szCs w:val="30"/>
    </w:rPr>
  </w:style>
  <w:style w:type="paragraph" w:styleId="30">
    <w:name w:val="toc 3"/>
    <w:basedOn w:val="a"/>
    <w:next w:val="a"/>
    <w:autoRedefine/>
    <w:uiPriority w:val="39"/>
    <w:semiHidden/>
    <w:unhideWhenUsed/>
    <w:rsid w:val="00560DEB"/>
    <w:pPr>
      <w:spacing w:after="0" w:line="440" w:lineRule="exact"/>
      <w:ind w:left="227"/>
    </w:pPr>
    <w:rPr>
      <w:szCs w:val="30"/>
    </w:rPr>
  </w:style>
  <w:style w:type="paragraph" w:styleId="40">
    <w:name w:val="toc 4"/>
    <w:basedOn w:val="a"/>
    <w:next w:val="a"/>
    <w:autoRedefine/>
    <w:uiPriority w:val="39"/>
    <w:semiHidden/>
    <w:unhideWhenUsed/>
    <w:rsid w:val="00560DEB"/>
    <w:pPr>
      <w:spacing w:after="0" w:line="440" w:lineRule="exact"/>
      <w:ind w:left="340"/>
    </w:pPr>
    <w:rPr>
      <w:szCs w:val="30"/>
    </w:rPr>
  </w:style>
  <w:style w:type="paragraph" w:styleId="50">
    <w:name w:val="toc 5"/>
    <w:basedOn w:val="a"/>
    <w:next w:val="a"/>
    <w:autoRedefine/>
    <w:uiPriority w:val="39"/>
    <w:semiHidden/>
    <w:unhideWhenUsed/>
    <w:rsid w:val="00560DEB"/>
    <w:pPr>
      <w:spacing w:after="0" w:line="440" w:lineRule="exact"/>
      <w:ind w:left="454"/>
    </w:pPr>
    <w:rPr>
      <w:szCs w:val="30"/>
    </w:rPr>
  </w:style>
  <w:style w:type="paragraph" w:styleId="60">
    <w:name w:val="toc 6"/>
    <w:basedOn w:val="a"/>
    <w:next w:val="a"/>
    <w:autoRedefine/>
    <w:uiPriority w:val="39"/>
    <w:semiHidden/>
    <w:unhideWhenUsed/>
    <w:rsid w:val="00560DEB"/>
    <w:pPr>
      <w:spacing w:after="0" w:line="440" w:lineRule="exact"/>
      <w:ind w:left="567"/>
    </w:pPr>
    <w:rPr>
      <w:szCs w:val="30"/>
    </w:rPr>
  </w:style>
  <w:style w:type="paragraph" w:styleId="70">
    <w:name w:val="toc 7"/>
    <w:basedOn w:val="a"/>
    <w:next w:val="a"/>
    <w:autoRedefine/>
    <w:uiPriority w:val="39"/>
    <w:semiHidden/>
    <w:unhideWhenUsed/>
    <w:rsid w:val="00560DEB"/>
    <w:pPr>
      <w:spacing w:after="0" w:line="440" w:lineRule="exact"/>
      <w:ind w:left="680"/>
    </w:pPr>
    <w:rPr>
      <w:szCs w:val="30"/>
    </w:rPr>
  </w:style>
  <w:style w:type="paragraph" w:styleId="80">
    <w:name w:val="toc 8"/>
    <w:basedOn w:val="a"/>
    <w:next w:val="a"/>
    <w:autoRedefine/>
    <w:uiPriority w:val="39"/>
    <w:semiHidden/>
    <w:unhideWhenUsed/>
    <w:rsid w:val="00560DEB"/>
    <w:pPr>
      <w:spacing w:after="0" w:line="440" w:lineRule="exact"/>
      <w:ind w:left="794"/>
    </w:pPr>
    <w:rPr>
      <w:szCs w:val="30"/>
    </w:rPr>
  </w:style>
  <w:style w:type="paragraph" w:styleId="90">
    <w:name w:val="toc 9"/>
    <w:basedOn w:val="a"/>
    <w:next w:val="a"/>
    <w:autoRedefine/>
    <w:uiPriority w:val="39"/>
    <w:semiHidden/>
    <w:unhideWhenUsed/>
    <w:rsid w:val="00560DEB"/>
    <w:pPr>
      <w:spacing w:after="0" w:line="440" w:lineRule="exact"/>
      <w:ind w:left="907"/>
    </w:pPr>
    <w:rPr>
      <w:szCs w:val="30"/>
    </w:rPr>
  </w:style>
  <w:style w:type="paragraph" w:styleId="a8">
    <w:name w:val="footnote text"/>
    <w:basedOn w:val="a"/>
    <w:link w:val="Char1"/>
    <w:uiPriority w:val="99"/>
    <w:semiHidden/>
    <w:unhideWhenUsed/>
    <w:rsid w:val="005D0768"/>
    <w:pPr>
      <w:tabs>
        <w:tab w:val="left" w:pos="567"/>
      </w:tabs>
      <w:spacing w:after="0" w:line="400" w:lineRule="exact"/>
      <w:ind w:left="567" w:hanging="567"/>
    </w:pPr>
    <w:rPr>
      <w:sz w:val="20"/>
      <w:szCs w:val="28"/>
    </w:rPr>
  </w:style>
  <w:style w:type="character" w:customStyle="1" w:styleId="Char1">
    <w:name w:val="نص حاشية سفلية Char"/>
    <w:basedOn w:val="a0"/>
    <w:link w:val="a8"/>
    <w:uiPriority w:val="99"/>
    <w:semiHidden/>
    <w:rsid w:val="005D0768"/>
    <w:rPr>
      <w:rFonts w:ascii="Times New Roman" w:hAnsi="Times New Roman" w:cs="KFGQPC Uthman Taha Naskh"/>
      <w:sz w:val="20"/>
      <w:szCs w:val="28"/>
    </w:rPr>
  </w:style>
  <w:style w:type="character" w:styleId="a9">
    <w:name w:val="Emphasis"/>
    <w:basedOn w:val="a0"/>
    <w:uiPriority w:val="20"/>
    <w:qFormat/>
    <w:rsid w:val="003D0876"/>
    <w:rPr>
      <w:rFonts w:ascii="Times New Roman" w:hAnsi="Times New Roman" w:cs="KFGQPC Uthman Taha Naskh"/>
      <w:b w:val="0"/>
      <w:bCs w:val="0"/>
      <w:i/>
      <w:iCs/>
      <w:sz w:val="24"/>
      <w:szCs w:val="32"/>
    </w:rPr>
  </w:style>
  <w:style w:type="character" w:styleId="aa">
    <w:name w:val="Intense Emphasis"/>
    <w:basedOn w:val="a0"/>
    <w:uiPriority w:val="21"/>
    <w:qFormat/>
    <w:rsid w:val="003D0876"/>
    <w:rPr>
      <w:rFonts w:ascii="Times New Roman" w:hAnsi="Times New Roman" w:cs="KFGQPC Uthman Taha Naskh"/>
      <w:b/>
      <w:bCs/>
      <w:i/>
      <w:iCs/>
      <w:color w:val="17365D" w:themeColor="text2" w:themeShade="BF"/>
      <w:sz w:val="24"/>
      <w:szCs w:val="32"/>
    </w:rPr>
  </w:style>
  <w:style w:type="character" w:styleId="ab">
    <w:name w:val="Subtle Emphasis"/>
    <w:basedOn w:val="a0"/>
    <w:uiPriority w:val="19"/>
    <w:qFormat/>
    <w:rsid w:val="003D0876"/>
    <w:rPr>
      <w:rFonts w:ascii="Times New Roman" w:hAnsi="Times New Roman" w:cs="KFGQPC Uthman Taha Naskh"/>
      <w:b w:val="0"/>
      <w:bCs w:val="0"/>
      <w:i/>
      <w:iCs/>
      <w:color w:val="404040" w:themeColor="text1" w:themeTint="BF"/>
      <w:sz w:val="24"/>
      <w:szCs w:val="32"/>
    </w:rPr>
  </w:style>
  <w:style w:type="character" w:styleId="ac">
    <w:name w:val="Strong"/>
    <w:basedOn w:val="a0"/>
    <w:uiPriority w:val="22"/>
    <w:qFormat/>
    <w:rsid w:val="003D0876"/>
    <w:rPr>
      <w:rFonts w:ascii="Times New Roman" w:hAnsi="Times New Roman" w:cs="KFGQPC Uthman Taha Naskh"/>
      <w:b/>
      <w:bCs/>
      <w:i w:val="0"/>
      <w:iCs w:val="0"/>
      <w:sz w:val="24"/>
      <w:szCs w:val="32"/>
    </w:rPr>
  </w:style>
  <w:style w:type="paragraph" w:styleId="ad">
    <w:name w:val="Intense Quote"/>
    <w:basedOn w:val="a"/>
    <w:next w:val="a"/>
    <w:link w:val="Char2"/>
    <w:uiPriority w:val="30"/>
    <w:qFormat/>
    <w:rsid w:val="003D0876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17365D" w:themeColor="text2" w:themeShade="BF"/>
    </w:rPr>
  </w:style>
  <w:style w:type="character" w:customStyle="1" w:styleId="Char2">
    <w:name w:val="اقتباس مكثف Char"/>
    <w:basedOn w:val="a0"/>
    <w:link w:val="ad"/>
    <w:uiPriority w:val="30"/>
    <w:rsid w:val="003D0876"/>
    <w:rPr>
      <w:rFonts w:ascii="Times New Roman" w:hAnsi="Times New Roman" w:cs="KFGQPC Uthman Taha Naskh"/>
      <w:b/>
      <w:bCs/>
      <w:i/>
      <w:iCs/>
      <w:color w:val="17365D" w:themeColor="text2" w:themeShade="BF"/>
      <w:sz w:val="24"/>
      <w:szCs w:val="32"/>
    </w:rPr>
  </w:style>
  <w:style w:type="character" w:styleId="ae">
    <w:name w:val="Subtle Reference"/>
    <w:basedOn w:val="a0"/>
    <w:uiPriority w:val="31"/>
    <w:qFormat/>
    <w:rsid w:val="003D0876"/>
    <w:rPr>
      <w:rFonts w:ascii="Times New Roman" w:hAnsi="Times New Roman" w:cs="KFGQPC Uthman Taha Naskh"/>
      <w:caps w:val="0"/>
      <w:smallCaps/>
      <w:color w:val="943634" w:themeColor="accent2" w:themeShade="BF"/>
      <w:sz w:val="24"/>
      <w:szCs w:val="32"/>
      <w:u w:val="single"/>
    </w:rPr>
  </w:style>
  <w:style w:type="character" w:styleId="af">
    <w:name w:val="Intense Reference"/>
    <w:basedOn w:val="a0"/>
    <w:uiPriority w:val="32"/>
    <w:qFormat/>
    <w:rsid w:val="003D0876"/>
    <w:rPr>
      <w:rFonts w:ascii="Times New Roman" w:hAnsi="Times New Roman" w:cs="KFGQPC Uthman Taha Naskh"/>
      <w:b/>
      <w:bCs/>
      <w:i w:val="0"/>
      <w:iCs w:val="0"/>
      <w:caps w:val="0"/>
      <w:smallCaps/>
      <w:color w:val="943634" w:themeColor="accent2" w:themeShade="BF"/>
      <w:spacing w:val="5"/>
      <w:sz w:val="24"/>
      <w:szCs w:val="32"/>
      <w:u w:val="single"/>
    </w:rPr>
  </w:style>
  <w:style w:type="paragraph" w:styleId="af0">
    <w:name w:val="List Paragraph"/>
    <w:aliases w:val="سرد الفقرات"/>
    <w:basedOn w:val="a"/>
    <w:uiPriority w:val="34"/>
    <w:qFormat/>
    <w:rsid w:val="003D0876"/>
    <w:pPr>
      <w:ind w:left="567"/>
      <w:contextualSpacing/>
    </w:pPr>
  </w:style>
  <w:style w:type="character" w:styleId="af1">
    <w:name w:val="footnote reference"/>
    <w:basedOn w:val="a0"/>
    <w:uiPriority w:val="99"/>
    <w:semiHidden/>
    <w:unhideWhenUsed/>
    <w:rsid w:val="004B1301"/>
    <w:rPr>
      <w:vertAlign w:val="superscript"/>
    </w:rPr>
  </w:style>
  <w:style w:type="character" w:customStyle="1" w:styleId="textexposedshow">
    <w:name w:val="text_exposed_show"/>
    <w:basedOn w:val="a0"/>
    <w:rsid w:val="00F573E8"/>
  </w:style>
  <w:style w:type="paragraph" w:styleId="af2">
    <w:name w:val="header"/>
    <w:basedOn w:val="a"/>
    <w:link w:val="Char3"/>
    <w:uiPriority w:val="99"/>
    <w:semiHidden/>
    <w:unhideWhenUsed/>
    <w:rsid w:val="0069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f2"/>
    <w:uiPriority w:val="99"/>
    <w:semiHidden/>
    <w:rsid w:val="006923CA"/>
  </w:style>
  <w:style w:type="paragraph" w:styleId="af3">
    <w:name w:val="footer"/>
    <w:basedOn w:val="a"/>
    <w:link w:val="Char4"/>
    <w:uiPriority w:val="99"/>
    <w:unhideWhenUsed/>
    <w:rsid w:val="0069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f3"/>
    <w:uiPriority w:val="99"/>
    <w:rsid w:val="006923CA"/>
  </w:style>
  <w:style w:type="table" w:styleId="af4">
    <w:name w:val="Table Grid"/>
    <w:basedOn w:val="a1"/>
    <w:uiPriority w:val="59"/>
    <w:rsid w:val="00773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0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5930"/>
    <w:pPr>
      <w:keepNext/>
      <w:keepLines/>
      <w:spacing w:after="240"/>
      <w:jc w:val="center"/>
      <w:outlineLvl w:val="0"/>
    </w:pPr>
    <w:rPr>
      <w:rFonts w:eastAsiaTheme="majorEastAsia"/>
      <w:b/>
      <w:bCs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5930"/>
    <w:pPr>
      <w:keepNext/>
      <w:keepLines/>
      <w:outlineLvl w:val="1"/>
    </w:pPr>
    <w:rPr>
      <w:rFonts w:eastAsiaTheme="majorEastAsia"/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E85930"/>
    <w:pPr>
      <w:keepNext/>
      <w:keepLines/>
      <w:outlineLvl w:val="2"/>
    </w:pPr>
    <w:rPr>
      <w:rFonts w:eastAsiaTheme="majorEastAsia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rsid w:val="00E85930"/>
    <w:pPr>
      <w:keepNext/>
      <w:keepLines/>
      <w:outlineLvl w:val="3"/>
    </w:pPr>
    <w:rPr>
      <w:rFonts w:eastAsiaTheme="majorEastAsia"/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E85930"/>
    <w:pPr>
      <w:keepNext/>
      <w:keepLines/>
      <w:outlineLvl w:val="4"/>
    </w:pPr>
    <w:rPr>
      <w:rFonts w:eastAsiaTheme="majorEastAsia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rsid w:val="00E85930"/>
    <w:pPr>
      <w:keepNext/>
      <w:keepLines/>
      <w:outlineLvl w:val="5"/>
    </w:pPr>
    <w:rPr>
      <w:rFonts w:eastAsiaTheme="majorEastAsia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5930"/>
    <w:pPr>
      <w:keepNext/>
      <w:keepLines/>
      <w:outlineLvl w:val="6"/>
    </w:pPr>
    <w:rPr>
      <w:rFonts w:eastAsiaTheme="majorEastAsia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5930"/>
    <w:pPr>
      <w:keepNext/>
      <w:keepLines/>
      <w:outlineLvl w:val="7"/>
    </w:pPr>
    <w:rPr>
      <w:rFonts w:eastAsiaTheme="majorEastAsia"/>
      <w:b/>
      <w:b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5930"/>
    <w:pPr>
      <w:keepNext/>
      <w:keepLines/>
      <w:outlineLvl w:val="8"/>
    </w:pPr>
    <w:rPr>
      <w:rFonts w:eastAsiaTheme="maj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5930"/>
    <w:rPr>
      <w:rFonts w:ascii="Times New Roman" w:eastAsiaTheme="majorEastAsia" w:hAnsi="Times New Roman" w:cs="KFGQPC Uthman Taha Naskh"/>
      <w:b/>
      <w:bCs/>
      <w:sz w:val="24"/>
      <w:szCs w:val="36"/>
    </w:rPr>
  </w:style>
  <w:style w:type="character" w:customStyle="1" w:styleId="2Char">
    <w:name w:val="عنوان 2 Char"/>
    <w:basedOn w:val="a0"/>
    <w:link w:val="2"/>
    <w:uiPriority w:val="9"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character" w:styleId="a3">
    <w:name w:val="Book Title"/>
    <w:basedOn w:val="a0"/>
    <w:uiPriority w:val="33"/>
    <w:qFormat/>
    <w:rsid w:val="00E85930"/>
    <w:rPr>
      <w:rFonts w:ascii="Times New Roman" w:hAnsi="Times New Roman" w:cs="KFGQPC Uthman Taha Naskh"/>
      <w:b/>
      <w:bCs/>
      <w:i w:val="0"/>
      <w:iCs w:val="0"/>
      <w:caps w:val="0"/>
      <w:smallCaps w:val="0"/>
      <w:vanish w:val="0"/>
      <w:spacing w:val="5"/>
      <w:sz w:val="24"/>
      <w:szCs w:val="36"/>
      <w:vertAlign w:val="baseline"/>
    </w:rPr>
  </w:style>
  <w:style w:type="character" w:customStyle="1" w:styleId="3Char">
    <w:name w:val="عنوان 3 Char"/>
    <w:basedOn w:val="a0"/>
    <w:link w:val="3"/>
    <w:uiPriority w:val="9"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paragraph" w:styleId="a4">
    <w:name w:val="Title"/>
    <w:basedOn w:val="a"/>
    <w:next w:val="a"/>
    <w:link w:val="Char"/>
    <w:uiPriority w:val="10"/>
    <w:qFormat/>
    <w:rsid w:val="004D68B6"/>
    <w:pPr>
      <w:pBdr>
        <w:bottom w:val="single" w:sz="8" w:space="4" w:color="4F81BD" w:themeColor="accent1"/>
      </w:pBdr>
      <w:spacing w:after="0"/>
      <w:contextualSpacing/>
    </w:pPr>
    <w:rPr>
      <w:rFonts w:asciiTheme="majorHAnsi" w:eastAsiaTheme="majorEastAsia" w:hAnsiTheme="majorHAnsi"/>
      <w:b/>
      <w:bCs/>
      <w:color w:val="0F243E" w:themeColor="text2" w:themeShade="80"/>
      <w:spacing w:val="5"/>
      <w:kern w:val="28"/>
      <w:szCs w:val="28"/>
    </w:rPr>
  </w:style>
  <w:style w:type="character" w:customStyle="1" w:styleId="Char">
    <w:name w:val="العنوان Char"/>
    <w:basedOn w:val="a0"/>
    <w:link w:val="a4"/>
    <w:uiPriority w:val="10"/>
    <w:rsid w:val="004D68B6"/>
    <w:rPr>
      <w:rFonts w:asciiTheme="majorHAnsi" w:eastAsiaTheme="majorEastAsia" w:hAnsiTheme="majorHAnsi" w:cs="KFGQPC Uthman Taha Naskh"/>
      <w:b/>
      <w:bCs/>
      <w:color w:val="0F243E" w:themeColor="text2" w:themeShade="80"/>
      <w:spacing w:val="5"/>
      <w:kern w:val="28"/>
      <w:szCs w:val="28"/>
    </w:rPr>
  </w:style>
  <w:style w:type="paragraph" w:styleId="a5">
    <w:name w:val="Subtitle"/>
    <w:basedOn w:val="a"/>
    <w:next w:val="a"/>
    <w:link w:val="Char0"/>
    <w:uiPriority w:val="11"/>
    <w:qFormat/>
    <w:rsid w:val="001C715C"/>
    <w:pPr>
      <w:keepNext/>
      <w:numPr>
        <w:ilvl w:val="1"/>
      </w:numPr>
      <w:ind w:firstLine="567"/>
    </w:pPr>
    <w:rPr>
      <w:rFonts w:eastAsiaTheme="majorEastAsia"/>
      <w:b/>
      <w:bCs/>
      <w:spacing w:val="15"/>
    </w:rPr>
  </w:style>
  <w:style w:type="character" w:customStyle="1" w:styleId="Char0">
    <w:name w:val="عنوان فرعي Char"/>
    <w:basedOn w:val="a0"/>
    <w:link w:val="a5"/>
    <w:uiPriority w:val="11"/>
    <w:rsid w:val="001C715C"/>
    <w:rPr>
      <w:rFonts w:ascii="Times New Roman" w:eastAsiaTheme="majorEastAsia" w:hAnsi="Times New Roman" w:cs="KFGQPC Uthman Taha Naskh"/>
      <w:b/>
      <w:bCs/>
      <w:spacing w:val="15"/>
      <w:sz w:val="24"/>
      <w:szCs w:val="32"/>
    </w:rPr>
  </w:style>
  <w:style w:type="paragraph" w:styleId="a6">
    <w:name w:val="No Spacing"/>
    <w:uiPriority w:val="1"/>
    <w:qFormat/>
    <w:rsid w:val="00DC598A"/>
    <w:pPr>
      <w:widowControl w:val="0"/>
      <w:bidi/>
      <w:spacing w:after="0" w:line="240" w:lineRule="auto"/>
      <w:ind w:firstLine="567"/>
      <w:jc w:val="both"/>
    </w:pPr>
    <w:rPr>
      <w:rFonts w:ascii="Times New Roman" w:hAnsi="Times New Roman" w:cs="KFGQPC Uthman Taha Naskh"/>
      <w:sz w:val="24"/>
      <w:szCs w:val="32"/>
    </w:rPr>
  </w:style>
  <w:style w:type="character" w:customStyle="1" w:styleId="4Char">
    <w:name w:val="عنوان 4 Char"/>
    <w:basedOn w:val="a0"/>
    <w:link w:val="4"/>
    <w:uiPriority w:val="9"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character" w:customStyle="1" w:styleId="5Char">
    <w:name w:val="عنوان 5 Char"/>
    <w:basedOn w:val="a0"/>
    <w:link w:val="5"/>
    <w:uiPriority w:val="9"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character" w:customStyle="1" w:styleId="6Char">
    <w:name w:val="عنوان 6 Char"/>
    <w:basedOn w:val="a0"/>
    <w:link w:val="6"/>
    <w:uiPriority w:val="9"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560DEB"/>
    <w:pPr>
      <w:spacing w:after="40" w:line="440" w:lineRule="exact"/>
    </w:pPr>
    <w:rPr>
      <w:rFonts w:eastAsia="Calibri"/>
      <w:b/>
      <w:bCs/>
    </w:rPr>
  </w:style>
  <w:style w:type="character" w:styleId="a7">
    <w:name w:val="line number"/>
    <w:basedOn w:val="a0"/>
    <w:uiPriority w:val="99"/>
    <w:rsid w:val="004B1E0C"/>
    <w:rPr>
      <w:rFonts w:ascii="Times New Roman" w:hAnsi="Times New Roman" w:cs="KFGQPC Uthman Taha Naskh"/>
      <w:b w:val="0"/>
      <w:bCs w:val="0"/>
      <w:i w:val="0"/>
      <w:iCs w:val="0"/>
      <w:color w:val="auto"/>
      <w:sz w:val="22"/>
      <w:szCs w:val="32"/>
      <w:vertAlign w:val="baseline"/>
    </w:rPr>
  </w:style>
  <w:style w:type="character" w:customStyle="1" w:styleId="7Char">
    <w:name w:val="عنوان 7 Char"/>
    <w:basedOn w:val="a0"/>
    <w:link w:val="7"/>
    <w:uiPriority w:val="9"/>
    <w:semiHidden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character" w:customStyle="1" w:styleId="8Char">
    <w:name w:val="عنوان 8 Char"/>
    <w:basedOn w:val="a0"/>
    <w:link w:val="8"/>
    <w:uiPriority w:val="9"/>
    <w:semiHidden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character" w:customStyle="1" w:styleId="9Char">
    <w:name w:val="عنوان 9 Char"/>
    <w:basedOn w:val="a0"/>
    <w:link w:val="9"/>
    <w:uiPriority w:val="9"/>
    <w:semiHidden/>
    <w:rsid w:val="00E85930"/>
    <w:rPr>
      <w:rFonts w:ascii="Times New Roman" w:eastAsiaTheme="majorEastAsia" w:hAnsi="Times New Roman" w:cs="KFGQPC Uthman Taha Naskh"/>
      <w:b/>
      <w:bCs/>
      <w:sz w:val="24"/>
      <w:szCs w:val="32"/>
    </w:rPr>
  </w:style>
  <w:style w:type="paragraph" w:styleId="20">
    <w:name w:val="toc 2"/>
    <w:basedOn w:val="a"/>
    <w:next w:val="a"/>
    <w:autoRedefine/>
    <w:uiPriority w:val="39"/>
    <w:semiHidden/>
    <w:unhideWhenUsed/>
    <w:rsid w:val="00560DEB"/>
    <w:pPr>
      <w:spacing w:after="0" w:line="440" w:lineRule="exact"/>
      <w:ind w:left="113"/>
    </w:pPr>
    <w:rPr>
      <w:szCs w:val="30"/>
    </w:rPr>
  </w:style>
  <w:style w:type="paragraph" w:styleId="30">
    <w:name w:val="toc 3"/>
    <w:basedOn w:val="a"/>
    <w:next w:val="a"/>
    <w:autoRedefine/>
    <w:uiPriority w:val="39"/>
    <w:semiHidden/>
    <w:unhideWhenUsed/>
    <w:rsid w:val="00560DEB"/>
    <w:pPr>
      <w:spacing w:after="0" w:line="440" w:lineRule="exact"/>
      <w:ind w:left="227"/>
    </w:pPr>
    <w:rPr>
      <w:szCs w:val="30"/>
    </w:rPr>
  </w:style>
  <w:style w:type="paragraph" w:styleId="40">
    <w:name w:val="toc 4"/>
    <w:basedOn w:val="a"/>
    <w:next w:val="a"/>
    <w:autoRedefine/>
    <w:uiPriority w:val="39"/>
    <w:semiHidden/>
    <w:unhideWhenUsed/>
    <w:rsid w:val="00560DEB"/>
    <w:pPr>
      <w:spacing w:after="0" w:line="440" w:lineRule="exact"/>
      <w:ind w:left="340"/>
    </w:pPr>
    <w:rPr>
      <w:szCs w:val="30"/>
    </w:rPr>
  </w:style>
  <w:style w:type="paragraph" w:styleId="50">
    <w:name w:val="toc 5"/>
    <w:basedOn w:val="a"/>
    <w:next w:val="a"/>
    <w:autoRedefine/>
    <w:uiPriority w:val="39"/>
    <w:semiHidden/>
    <w:unhideWhenUsed/>
    <w:rsid w:val="00560DEB"/>
    <w:pPr>
      <w:spacing w:after="0" w:line="440" w:lineRule="exact"/>
      <w:ind w:left="454"/>
    </w:pPr>
    <w:rPr>
      <w:szCs w:val="30"/>
    </w:rPr>
  </w:style>
  <w:style w:type="paragraph" w:styleId="60">
    <w:name w:val="toc 6"/>
    <w:basedOn w:val="a"/>
    <w:next w:val="a"/>
    <w:autoRedefine/>
    <w:uiPriority w:val="39"/>
    <w:semiHidden/>
    <w:unhideWhenUsed/>
    <w:rsid w:val="00560DEB"/>
    <w:pPr>
      <w:spacing w:after="0" w:line="440" w:lineRule="exact"/>
      <w:ind w:left="567"/>
    </w:pPr>
    <w:rPr>
      <w:szCs w:val="30"/>
    </w:rPr>
  </w:style>
  <w:style w:type="paragraph" w:styleId="70">
    <w:name w:val="toc 7"/>
    <w:basedOn w:val="a"/>
    <w:next w:val="a"/>
    <w:autoRedefine/>
    <w:uiPriority w:val="39"/>
    <w:semiHidden/>
    <w:unhideWhenUsed/>
    <w:rsid w:val="00560DEB"/>
    <w:pPr>
      <w:spacing w:after="0" w:line="440" w:lineRule="exact"/>
      <w:ind w:left="680"/>
    </w:pPr>
    <w:rPr>
      <w:szCs w:val="30"/>
    </w:rPr>
  </w:style>
  <w:style w:type="paragraph" w:styleId="80">
    <w:name w:val="toc 8"/>
    <w:basedOn w:val="a"/>
    <w:next w:val="a"/>
    <w:autoRedefine/>
    <w:uiPriority w:val="39"/>
    <w:semiHidden/>
    <w:unhideWhenUsed/>
    <w:rsid w:val="00560DEB"/>
    <w:pPr>
      <w:spacing w:after="0" w:line="440" w:lineRule="exact"/>
      <w:ind w:left="794"/>
    </w:pPr>
    <w:rPr>
      <w:szCs w:val="30"/>
    </w:rPr>
  </w:style>
  <w:style w:type="paragraph" w:styleId="90">
    <w:name w:val="toc 9"/>
    <w:basedOn w:val="a"/>
    <w:next w:val="a"/>
    <w:autoRedefine/>
    <w:uiPriority w:val="39"/>
    <w:semiHidden/>
    <w:unhideWhenUsed/>
    <w:rsid w:val="00560DEB"/>
    <w:pPr>
      <w:spacing w:after="0" w:line="440" w:lineRule="exact"/>
      <w:ind w:left="907"/>
    </w:pPr>
    <w:rPr>
      <w:szCs w:val="30"/>
    </w:rPr>
  </w:style>
  <w:style w:type="paragraph" w:styleId="a8">
    <w:name w:val="footnote text"/>
    <w:basedOn w:val="a"/>
    <w:link w:val="Char1"/>
    <w:uiPriority w:val="99"/>
    <w:semiHidden/>
    <w:unhideWhenUsed/>
    <w:rsid w:val="005D0768"/>
    <w:pPr>
      <w:tabs>
        <w:tab w:val="left" w:pos="567"/>
      </w:tabs>
      <w:spacing w:after="0" w:line="400" w:lineRule="exact"/>
      <w:ind w:left="567" w:hanging="567"/>
    </w:pPr>
    <w:rPr>
      <w:sz w:val="20"/>
      <w:szCs w:val="28"/>
    </w:rPr>
  </w:style>
  <w:style w:type="character" w:customStyle="1" w:styleId="Char1">
    <w:name w:val="نص حاشية سفلية Char"/>
    <w:basedOn w:val="a0"/>
    <w:link w:val="a8"/>
    <w:uiPriority w:val="99"/>
    <w:semiHidden/>
    <w:rsid w:val="005D0768"/>
    <w:rPr>
      <w:rFonts w:ascii="Times New Roman" w:hAnsi="Times New Roman" w:cs="KFGQPC Uthman Taha Naskh"/>
      <w:sz w:val="20"/>
      <w:szCs w:val="28"/>
    </w:rPr>
  </w:style>
  <w:style w:type="character" w:styleId="a9">
    <w:name w:val="Emphasis"/>
    <w:basedOn w:val="a0"/>
    <w:uiPriority w:val="20"/>
    <w:qFormat/>
    <w:rsid w:val="003D0876"/>
    <w:rPr>
      <w:rFonts w:ascii="Times New Roman" w:hAnsi="Times New Roman" w:cs="KFGQPC Uthman Taha Naskh"/>
      <w:b w:val="0"/>
      <w:bCs w:val="0"/>
      <w:i/>
      <w:iCs/>
      <w:sz w:val="24"/>
      <w:szCs w:val="32"/>
    </w:rPr>
  </w:style>
  <w:style w:type="character" w:styleId="aa">
    <w:name w:val="Intense Emphasis"/>
    <w:basedOn w:val="a0"/>
    <w:uiPriority w:val="21"/>
    <w:qFormat/>
    <w:rsid w:val="003D0876"/>
    <w:rPr>
      <w:rFonts w:ascii="Times New Roman" w:hAnsi="Times New Roman" w:cs="KFGQPC Uthman Taha Naskh"/>
      <w:b/>
      <w:bCs/>
      <w:i/>
      <w:iCs/>
      <w:color w:val="17365D" w:themeColor="text2" w:themeShade="BF"/>
      <w:sz w:val="24"/>
      <w:szCs w:val="32"/>
    </w:rPr>
  </w:style>
  <w:style w:type="character" w:styleId="ab">
    <w:name w:val="Subtle Emphasis"/>
    <w:basedOn w:val="a0"/>
    <w:uiPriority w:val="19"/>
    <w:qFormat/>
    <w:rsid w:val="003D0876"/>
    <w:rPr>
      <w:rFonts w:ascii="Times New Roman" w:hAnsi="Times New Roman" w:cs="KFGQPC Uthman Taha Naskh"/>
      <w:b w:val="0"/>
      <w:bCs w:val="0"/>
      <w:i/>
      <w:iCs/>
      <w:color w:val="404040" w:themeColor="text1" w:themeTint="BF"/>
      <w:sz w:val="24"/>
      <w:szCs w:val="32"/>
    </w:rPr>
  </w:style>
  <w:style w:type="character" w:styleId="ac">
    <w:name w:val="Strong"/>
    <w:basedOn w:val="a0"/>
    <w:uiPriority w:val="22"/>
    <w:qFormat/>
    <w:rsid w:val="003D0876"/>
    <w:rPr>
      <w:rFonts w:ascii="Times New Roman" w:hAnsi="Times New Roman" w:cs="KFGQPC Uthman Taha Naskh"/>
      <w:b/>
      <w:bCs/>
      <w:i w:val="0"/>
      <w:iCs w:val="0"/>
      <w:sz w:val="24"/>
      <w:szCs w:val="32"/>
    </w:rPr>
  </w:style>
  <w:style w:type="paragraph" w:styleId="ad">
    <w:name w:val="Intense Quote"/>
    <w:basedOn w:val="a"/>
    <w:next w:val="a"/>
    <w:link w:val="Char2"/>
    <w:uiPriority w:val="30"/>
    <w:qFormat/>
    <w:rsid w:val="003D0876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17365D" w:themeColor="text2" w:themeShade="BF"/>
    </w:rPr>
  </w:style>
  <w:style w:type="character" w:customStyle="1" w:styleId="Char2">
    <w:name w:val="اقتباس مكثف Char"/>
    <w:basedOn w:val="a0"/>
    <w:link w:val="ad"/>
    <w:uiPriority w:val="30"/>
    <w:rsid w:val="003D0876"/>
    <w:rPr>
      <w:rFonts w:ascii="Times New Roman" w:hAnsi="Times New Roman" w:cs="KFGQPC Uthman Taha Naskh"/>
      <w:b/>
      <w:bCs/>
      <w:i/>
      <w:iCs/>
      <w:color w:val="17365D" w:themeColor="text2" w:themeShade="BF"/>
      <w:sz w:val="24"/>
      <w:szCs w:val="32"/>
    </w:rPr>
  </w:style>
  <w:style w:type="character" w:styleId="ae">
    <w:name w:val="Subtle Reference"/>
    <w:basedOn w:val="a0"/>
    <w:uiPriority w:val="31"/>
    <w:qFormat/>
    <w:rsid w:val="003D0876"/>
    <w:rPr>
      <w:rFonts w:ascii="Times New Roman" w:hAnsi="Times New Roman" w:cs="KFGQPC Uthman Taha Naskh"/>
      <w:caps w:val="0"/>
      <w:smallCaps/>
      <w:color w:val="943634" w:themeColor="accent2" w:themeShade="BF"/>
      <w:sz w:val="24"/>
      <w:szCs w:val="32"/>
      <w:u w:val="single"/>
    </w:rPr>
  </w:style>
  <w:style w:type="character" w:styleId="af">
    <w:name w:val="Intense Reference"/>
    <w:basedOn w:val="a0"/>
    <w:uiPriority w:val="32"/>
    <w:qFormat/>
    <w:rsid w:val="003D0876"/>
    <w:rPr>
      <w:rFonts w:ascii="Times New Roman" w:hAnsi="Times New Roman" w:cs="KFGQPC Uthman Taha Naskh"/>
      <w:b/>
      <w:bCs/>
      <w:i w:val="0"/>
      <w:iCs w:val="0"/>
      <w:caps w:val="0"/>
      <w:smallCaps/>
      <w:color w:val="943634" w:themeColor="accent2" w:themeShade="BF"/>
      <w:spacing w:val="5"/>
      <w:sz w:val="24"/>
      <w:szCs w:val="32"/>
      <w:u w:val="single"/>
    </w:rPr>
  </w:style>
  <w:style w:type="paragraph" w:styleId="af0">
    <w:name w:val="List Paragraph"/>
    <w:aliases w:val="سرد الفقرات"/>
    <w:basedOn w:val="a"/>
    <w:uiPriority w:val="34"/>
    <w:qFormat/>
    <w:rsid w:val="003D0876"/>
    <w:pPr>
      <w:ind w:left="567"/>
      <w:contextualSpacing/>
    </w:pPr>
  </w:style>
  <w:style w:type="character" w:styleId="af1">
    <w:name w:val="footnote reference"/>
    <w:basedOn w:val="a0"/>
    <w:uiPriority w:val="99"/>
    <w:semiHidden/>
    <w:unhideWhenUsed/>
    <w:rsid w:val="004B1301"/>
    <w:rPr>
      <w:vertAlign w:val="superscript"/>
    </w:rPr>
  </w:style>
  <w:style w:type="character" w:customStyle="1" w:styleId="textexposedshow">
    <w:name w:val="text_exposed_show"/>
    <w:basedOn w:val="a0"/>
    <w:rsid w:val="00F573E8"/>
  </w:style>
  <w:style w:type="paragraph" w:styleId="af2">
    <w:name w:val="header"/>
    <w:basedOn w:val="a"/>
    <w:link w:val="Char3"/>
    <w:uiPriority w:val="99"/>
    <w:semiHidden/>
    <w:unhideWhenUsed/>
    <w:rsid w:val="0069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f2"/>
    <w:uiPriority w:val="99"/>
    <w:semiHidden/>
    <w:rsid w:val="006923CA"/>
  </w:style>
  <w:style w:type="paragraph" w:styleId="af3">
    <w:name w:val="footer"/>
    <w:basedOn w:val="a"/>
    <w:link w:val="Char4"/>
    <w:uiPriority w:val="99"/>
    <w:unhideWhenUsed/>
    <w:rsid w:val="0069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f3"/>
    <w:uiPriority w:val="99"/>
    <w:rsid w:val="006923CA"/>
  </w:style>
  <w:style w:type="table" w:styleId="af4">
    <w:name w:val="Table Grid"/>
    <w:basedOn w:val="a1"/>
    <w:uiPriority w:val="59"/>
    <w:rsid w:val="00773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ABOMOHMMED</cp:lastModifiedBy>
  <cp:revision>2</cp:revision>
  <cp:lastPrinted>2018-04-07T21:08:00Z</cp:lastPrinted>
  <dcterms:created xsi:type="dcterms:W3CDTF">2018-04-07T21:10:00Z</dcterms:created>
  <dcterms:modified xsi:type="dcterms:W3CDTF">2018-04-07T21:10:00Z</dcterms:modified>
</cp:coreProperties>
</file>